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4A0" w:firstRow="1" w:lastRow="0" w:firstColumn="1" w:lastColumn="0" w:noHBand="0" w:noVBand="1"/>
      </w:tblPr>
      <w:tblGrid>
        <w:gridCol w:w="1843"/>
        <w:gridCol w:w="7227"/>
      </w:tblGrid>
      <w:tr w:rsidR="00584863" w:rsidRPr="0001465C" w14:paraId="16F71559" w14:textId="77777777" w:rsidTr="004443CF">
        <w:tc>
          <w:tcPr>
            <w:tcW w:w="9070" w:type="dxa"/>
            <w:gridSpan w:val="2"/>
          </w:tcPr>
          <w:p w14:paraId="257F128B" w14:textId="3914EBA4" w:rsidR="00584863" w:rsidRPr="00E3547E" w:rsidRDefault="00FE6C2B" w:rsidP="00004AA1">
            <w:pPr>
              <w:pStyle w:val="Titredudocument-ARES"/>
              <w:rPr>
                <w:szCs w:val="36"/>
              </w:rPr>
            </w:pPr>
            <w:bookmarkStart w:id="0" w:name="_Toc300565362"/>
            <w:r>
              <w:rPr>
                <w:szCs w:val="36"/>
              </w:rPr>
              <w:t>Canevas du plan stratégique</w:t>
            </w:r>
          </w:p>
        </w:tc>
      </w:tr>
      <w:tr w:rsidR="00584863" w:rsidRPr="0001465C" w14:paraId="6E3E1B75" w14:textId="77777777" w:rsidTr="004443CF">
        <w:tc>
          <w:tcPr>
            <w:tcW w:w="9070" w:type="dxa"/>
            <w:gridSpan w:val="2"/>
          </w:tcPr>
          <w:p w14:paraId="1FFAA950" w14:textId="77777777" w:rsidR="00584863" w:rsidRPr="007B50BF" w:rsidRDefault="00FE6C2B" w:rsidP="00FE6C2B">
            <w:pPr>
              <w:pStyle w:val="Intitulnote-ARES"/>
            </w:pPr>
            <w:r w:rsidRPr="00C9586F">
              <w:t xml:space="preserve">Partie A. Politique institutionnelle de soutien à la réussite académique étudiante </w:t>
            </w:r>
          </w:p>
        </w:tc>
      </w:tr>
      <w:tr w:rsidR="00584863" w:rsidRPr="009A3793" w14:paraId="3B85172F" w14:textId="77777777" w:rsidTr="004443CF">
        <w:trPr>
          <w:trHeight w:hRule="exact" w:val="113"/>
        </w:trPr>
        <w:tc>
          <w:tcPr>
            <w:tcW w:w="1843" w:type="dxa"/>
          </w:tcPr>
          <w:p w14:paraId="5FB03696" w14:textId="77777777" w:rsidR="00584863" w:rsidRPr="009A3793" w:rsidRDefault="00584863" w:rsidP="004443CF"/>
        </w:tc>
        <w:tc>
          <w:tcPr>
            <w:tcW w:w="7227" w:type="dxa"/>
          </w:tcPr>
          <w:p w14:paraId="062B05AB" w14:textId="77777777" w:rsidR="00584863" w:rsidRPr="009A3793" w:rsidRDefault="00584863" w:rsidP="004443CF">
            <w:pPr>
              <w:rPr>
                <w:highlight w:val="yellow"/>
              </w:rPr>
            </w:pPr>
          </w:p>
        </w:tc>
      </w:tr>
    </w:tbl>
    <w:p w14:paraId="5358F823" w14:textId="77777777" w:rsidR="00FE6C2B" w:rsidRPr="00C9586F" w:rsidRDefault="00FE6C2B" w:rsidP="00FE6C2B">
      <w:pPr>
        <w:rPr>
          <w:b/>
          <w:sz w:val="24"/>
        </w:rPr>
      </w:pPr>
      <w:r w:rsidRPr="00C9586F">
        <w:rPr>
          <w:b/>
          <w:sz w:val="24"/>
        </w:rPr>
        <w:t>Nom de l’EES : __________________________________</w:t>
      </w:r>
    </w:p>
    <w:p w14:paraId="1734496F" w14:textId="77777777" w:rsidR="00FE6C2B" w:rsidRDefault="00FE6C2B" w:rsidP="00FE6C2B"/>
    <w:p w14:paraId="4BF1DE52" w14:textId="77777777" w:rsidR="00FE6C2B" w:rsidRPr="00FE6C2B" w:rsidRDefault="00FE6C2B" w:rsidP="00FE6C2B">
      <w:pPr>
        <w:pStyle w:val="Listenumrote-ARES"/>
        <w:rPr>
          <w:b/>
          <w:sz w:val="20"/>
        </w:rPr>
      </w:pPr>
      <w:bookmarkStart w:id="1" w:name="_Toc113285982"/>
      <w:r w:rsidRPr="00FE6C2B">
        <w:rPr>
          <w:b/>
          <w:sz w:val="20"/>
        </w:rPr>
        <w:t xml:space="preserve">Quelle est </w:t>
      </w:r>
      <w:r w:rsidRPr="00FE6C2B">
        <w:rPr>
          <w:b/>
          <w:sz w:val="20"/>
          <w:u w:val="single"/>
        </w:rPr>
        <w:t>votre politique institutionnelle globale</w:t>
      </w:r>
      <w:r w:rsidRPr="00FE6C2B">
        <w:rPr>
          <w:b/>
          <w:sz w:val="20"/>
        </w:rPr>
        <w:t xml:space="preserve"> en matière de soutien de la réussite des </w:t>
      </w:r>
      <w:proofErr w:type="spellStart"/>
      <w:r w:rsidRPr="00FE6C2B">
        <w:rPr>
          <w:b/>
          <w:sz w:val="20"/>
        </w:rPr>
        <w:t>étudiant·es</w:t>
      </w:r>
      <w:proofErr w:type="spellEnd"/>
      <w:r w:rsidRPr="00FE6C2B">
        <w:rPr>
          <w:b/>
          <w:sz w:val="20"/>
        </w:rPr>
        <w:t xml:space="preserve"> de première </w:t>
      </w:r>
      <w:bookmarkEnd w:id="1"/>
      <w:r w:rsidRPr="00FE6C2B">
        <w:rPr>
          <w:b/>
          <w:sz w:val="20"/>
        </w:rPr>
        <w:t xml:space="preserve">année ? </w:t>
      </w:r>
      <w:r w:rsidRPr="00FE6C2B">
        <w:rPr>
          <w:sz w:val="20"/>
        </w:rPr>
        <w:t xml:space="preserve">Ce point peut contenir : la présentation des axes prioritaires de soutien de la réussite, l’approche de la réussite défendue, les collaborations intra et inter-institutionnelles autour de la question de la réussite, l’organisation entre les programmes, la communication aux </w:t>
      </w:r>
      <w:proofErr w:type="spellStart"/>
      <w:r w:rsidRPr="00FE6C2B">
        <w:rPr>
          <w:sz w:val="20"/>
        </w:rPr>
        <w:t>étudiant·es</w:t>
      </w:r>
      <w:proofErr w:type="spellEnd"/>
      <w:r w:rsidRPr="00FE6C2B">
        <w:rPr>
          <w:sz w:val="20"/>
        </w:rPr>
        <w:t xml:space="preserve">, les modalités de l’évaluation des actions de soutien à la réussite… </w:t>
      </w:r>
    </w:p>
    <w:p w14:paraId="18EAD612" w14:textId="77777777" w:rsidR="00FE6C2B" w:rsidRDefault="00FE6C2B" w:rsidP="00FE6C2B">
      <w:pPr>
        <w:pBdr>
          <w:top w:val="single" w:sz="4" w:space="1" w:color="auto"/>
          <w:left w:val="single" w:sz="4" w:space="4" w:color="auto"/>
          <w:bottom w:val="single" w:sz="4" w:space="1" w:color="auto"/>
          <w:right w:val="single" w:sz="4" w:space="4" w:color="auto"/>
        </w:pBdr>
        <w:rPr>
          <w:b/>
        </w:rPr>
      </w:pPr>
      <w:bookmarkStart w:id="2" w:name="_Hlk119659659"/>
      <w:r w:rsidRPr="00C9586F">
        <w:rPr>
          <w:b/>
        </w:rPr>
        <w:t>(2 à 3 pages maximum)</w:t>
      </w:r>
    </w:p>
    <w:p w14:paraId="042321B2" w14:textId="77777777" w:rsidR="00FE6C2B" w:rsidRDefault="00FE6C2B" w:rsidP="00FE6C2B">
      <w:pPr>
        <w:pBdr>
          <w:top w:val="single" w:sz="4" w:space="1" w:color="auto"/>
          <w:left w:val="single" w:sz="4" w:space="4" w:color="auto"/>
          <w:bottom w:val="single" w:sz="4" w:space="1" w:color="auto"/>
          <w:right w:val="single" w:sz="4" w:space="4" w:color="auto"/>
        </w:pBdr>
      </w:pPr>
    </w:p>
    <w:p w14:paraId="52D06322" w14:textId="77777777" w:rsidR="00FE6C2B" w:rsidRDefault="00FE6C2B" w:rsidP="00FE6C2B">
      <w:pPr>
        <w:pBdr>
          <w:top w:val="single" w:sz="4" w:space="1" w:color="auto"/>
          <w:left w:val="single" w:sz="4" w:space="4" w:color="auto"/>
          <w:bottom w:val="single" w:sz="4" w:space="1" w:color="auto"/>
          <w:right w:val="single" w:sz="4" w:space="4" w:color="auto"/>
        </w:pBdr>
      </w:pPr>
    </w:p>
    <w:p w14:paraId="1F77F568" w14:textId="77777777" w:rsidR="00FE6C2B" w:rsidRDefault="00FE6C2B" w:rsidP="00FE6C2B">
      <w:pPr>
        <w:pBdr>
          <w:top w:val="single" w:sz="4" w:space="1" w:color="auto"/>
          <w:left w:val="single" w:sz="4" w:space="4" w:color="auto"/>
          <w:bottom w:val="single" w:sz="4" w:space="1" w:color="auto"/>
          <w:right w:val="single" w:sz="4" w:space="4" w:color="auto"/>
        </w:pBdr>
      </w:pPr>
    </w:p>
    <w:p w14:paraId="580E5964" w14:textId="77777777" w:rsidR="00FE6C2B" w:rsidRDefault="00FE6C2B" w:rsidP="00FE6C2B">
      <w:pPr>
        <w:pBdr>
          <w:top w:val="single" w:sz="4" w:space="1" w:color="auto"/>
          <w:left w:val="single" w:sz="4" w:space="4" w:color="auto"/>
          <w:bottom w:val="single" w:sz="4" w:space="1" w:color="auto"/>
          <w:right w:val="single" w:sz="4" w:space="4" w:color="auto"/>
        </w:pBdr>
      </w:pPr>
    </w:p>
    <w:p w14:paraId="39883D86" w14:textId="77777777" w:rsidR="00FE6C2B" w:rsidRDefault="00FE6C2B" w:rsidP="00FE6C2B">
      <w:pPr>
        <w:pBdr>
          <w:top w:val="single" w:sz="4" w:space="1" w:color="auto"/>
          <w:left w:val="single" w:sz="4" w:space="4" w:color="auto"/>
          <w:bottom w:val="single" w:sz="4" w:space="1" w:color="auto"/>
          <w:right w:val="single" w:sz="4" w:space="4" w:color="auto"/>
        </w:pBdr>
      </w:pPr>
    </w:p>
    <w:p w14:paraId="3AAD229C" w14:textId="77777777" w:rsidR="00FE6C2B" w:rsidRDefault="00FE6C2B" w:rsidP="00FE6C2B">
      <w:pPr>
        <w:pBdr>
          <w:top w:val="single" w:sz="4" w:space="1" w:color="auto"/>
          <w:left w:val="single" w:sz="4" w:space="4" w:color="auto"/>
          <w:bottom w:val="single" w:sz="4" w:space="1" w:color="auto"/>
          <w:right w:val="single" w:sz="4" w:space="4" w:color="auto"/>
        </w:pBdr>
      </w:pPr>
    </w:p>
    <w:p w14:paraId="1F1587DA" w14:textId="77777777" w:rsidR="00FE6C2B" w:rsidRDefault="00FE6C2B" w:rsidP="00FE6C2B">
      <w:pPr>
        <w:pBdr>
          <w:top w:val="single" w:sz="4" w:space="1" w:color="auto"/>
          <w:left w:val="single" w:sz="4" w:space="4" w:color="auto"/>
          <w:bottom w:val="single" w:sz="4" w:space="1" w:color="auto"/>
          <w:right w:val="single" w:sz="4" w:space="4" w:color="auto"/>
        </w:pBdr>
      </w:pPr>
    </w:p>
    <w:p w14:paraId="18096D1F" w14:textId="77777777" w:rsidR="00FE6C2B" w:rsidRDefault="00FE6C2B" w:rsidP="00FE6C2B">
      <w:pPr>
        <w:pBdr>
          <w:top w:val="single" w:sz="4" w:space="1" w:color="auto"/>
          <w:left w:val="single" w:sz="4" w:space="4" w:color="auto"/>
          <w:bottom w:val="single" w:sz="4" w:space="1" w:color="auto"/>
          <w:right w:val="single" w:sz="4" w:space="4" w:color="auto"/>
        </w:pBdr>
      </w:pPr>
    </w:p>
    <w:p w14:paraId="3CABF735" w14:textId="77777777" w:rsidR="00FE6C2B" w:rsidRDefault="00FE6C2B" w:rsidP="00FE6C2B">
      <w:pPr>
        <w:pBdr>
          <w:top w:val="single" w:sz="4" w:space="1" w:color="auto"/>
          <w:left w:val="single" w:sz="4" w:space="4" w:color="auto"/>
          <w:bottom w:val="single" w:sz="4" w:space="1" w:color="auto"/>
          <w:right w:val="single" w:sz="4" w:space="4" w:color="auto"/>
        </w:pBdr>
      </w:pPr>
    </w:p>
    <w:p w14:paraId="2C3787E5" w14:textId="77777777" w:rsidR="00FE6C2B" w:rsidRDefault="00FE6C2B" w:rsidP="00FE6C2B">
      <w:pPr>
        <w:pBdr>
          <w:top w:val="single" w:sz="4" w:space="1" w:color="auto"/>
          <w:left w:val="single" w:sz="4" w:space="4" w:color="auto"/>
          <w:bottom w:val="single" w:sz="4" w:space="1" w:color="auto"/>
          <w:right w:val="single" w:sz="4" w:space="4" w:color="auto"/>
        </w:pBdr>
      </w:pPr>
    </w:p>
    <w:p w14:paraId="69651549" w14:textId="77777777" w:rsidR="00FE6C2B" w:rsidRDefault="00FE6C2B" w:rsidP="00FE6C2B">
      <w:pPr>
        <w:pBdr>
          <w:top w:val="single" w:sz="4" w:space="1" w:color="auto"/>
          <w:left w:val="single" w:sz="4" w:space="4" w:color="auto"/>
          <w:bottom w:val="single" w:sz="4" w:space="1" w:color="auto"/>
          <w:right w:val="single" w:sz="4" w:space="4" w:color="auto"/>
        </w:pBdr>
      </w:pPr>
    </w:p>
    <w:p w14:paraId="65EE7B17" w14:textId="0E6A085B" w:rsidR="00FE6C2B" w:rsidRDefault="00FE6C2B" w:rsidP="00FE6C2B">
      <w:pPr>
        <w:pBdr>
          <w:top w:val="single" w:sz="4" w:space="1" w:color="auto"/>
          <w:left w:val="single" w:sz="4" w:space="4" w:color="auto"/>
          <w:bottom w:val="single" w:sz="4" w:space="1" w:color="auto"/>
          <w:right w:val="single" w:sz="4" w:space="4" w:color="auto"/>
        </w:pBdr>
      </w:pPr>
    </w:p>
    <w:p w14:paraId="14CF50E5" w14:textId="7584A815" w:rsidR="00D365D0" w:rsidRDefault="00D365D0" w:rsidP="00FE6C2B">
      <w:pPr>
        <w:pBdr>
          <w:top w:val="single" w:sz="4" w:space="1" w:color="auto"/>
          <w:left w:val="single" w:sz="4" w:space="4" w:color="auto"/>
          <w:bottom w:val="single" w:sz="4" w:space="1" w:color="auto"/>
          <w:right w:val="single" w:sz="4" w:space="4" w:color="auto"/>
        </w:pBdr>
      </w:pPr>
    </w:p>
    <w:p w14:paraId="7D312DC1" w14:textId="77777777" w:rsidR="00D365D0" w:rsidRDefault="00D365D0" w:rsidP="00FE6C2B">
      <w:pPr>
        <w:pBdr>
          <w:top w:val="single" w:sz="4" w:space="1" w:color="auto"/>
          <w:left w:val="single" w:sz="4" w:space="4" w:color="auto"/>
          <w:bottom w:val="single" w:sz="4" w:space="1" w:color="auto"/>
          <w:right w:val="single" w:sz="4" w:space="4" w:color="auto"/>
        </w:pBdr>
      </w:pPr>
      <w:bookmarkStart w:id="3" w:name="_GoBack"/>
      <w:bookmarkEnd w:id="3"/>
    </w:p>
    <w:p w14:paraId="08F51EF0" w14:textId="77777777" w:rsidR="00FE6C2B" w:rsidRDefault="00FE6C2B" w:rsidP="00FE6C2B">
      <w:pPr>
        <w:pBdr>
          <w:top w:val="single" w:sz="4" w:space="1" w:color="auto"/>
          <w:left w:val="single" w:sz="4" w:space="4" w:color="auto"/>
          <w:bottom w:val="single" w:sz="4" w:space="1" w:color="auto"/>
          <w:right w:val="single" w:sz="4" w:space="4" w:color="auto"/>
        </w:pBdr>
      </w:pPr>
    </w:p>
    <w:bookmarkEnd w:id="2"/>
    <w:p w14:paraId="3EB0A126" w14:textId="77777777" w:rsidR="00FE6C2B" w:rsidRPr="00C9586F" w:rsidRDefault="00FE6C2B" w:rsidP="00FE6C2B">
      <w:pPr>
        <w:pBdr>
          <w:top w:val="single" w:sz="4" w:space="1" w:color="auto"/>
          <w:left w:val="single" w:sz="4" w:space="4" w:color="auto"/>
          <w:bottom w:val="single" w:sz="4" w:space="1" w:color="auto"/>
          <w:right w:val="single" w:sz="4" w:space="4" w:color="auto"/>
        </w:pBdr>
      </w:pPr>
    </w:p>
    <w:p w14:paraId="1922FEFB" w14:textId="77777777" w:rsidR="00FE6C2B" w:rsidRPr="00C9586F" w:rsidRDefault="00FE6C2B" w:rsidP="00FE6C2B">
      <w:pPr>
        <w:pStyle w:val="Listenumrote-ARES"/>
        <w:numPr>
          <w:ilvl w:val="1"/>
          <w:numId w:val="8"/>
        </w:numPr>
        <w:rPr>
          <w:b/>
        </w:rPr>
      </w:pPr>
      <w:r w:rsidRPr="00C9586F">
        <w:rPr>
          <w:b/>
        </w:rPr>
        <w:lastRenderedPageBreak/>
        <w:t xml:space="preserve">Comment </w:t>
      </w:r>
      <w:r w:rsidRPr="00C9586F">
        <w:rPr>
          <w:b/>
          <w:u w:val="single"/>
        </w:rPr>
        <w:t xml:space="preserve">l’accueil des </w:t>
      </w:r>
      <w:proofErr w:type="spellStart"/>
      <w:r w:rsidRPr="00C9586F">
        <w:rPr>
          <w:b/>
          <w:u w:val="single"/>
        </w:rPr>
        <w:t>étudiant·es</w:t>
      </w:r>
      <w:proofErr w:type="spellEnd"/>
      <w:r w:rsidRPr="00C9586F">
        <w:rPr>
          <w:b/>
          <w:u w:val="single"/>
        </w:rPr>
        <w:t xml:space="preserve"> de première année</w:t>
      </w:r>
      <w:r w:rsidRPr="00C9586F">
        <w:rPr>
          <w:b/>
        </w:rPr>
        <w:t xml:space="preserve"> sera-t-il organisé ?</w:t>
      </w:r>
      <w:r w:rsidRPr="00C9586F">
        <w:t xml:space="preserve"> N’hésitez pas à décrire votre politique d’accueil et d’intégration en explicitant comment elle s’organise autour des principaux moments clefs de la première année (avant la rentrée, durant les premières semaines…). </w:t>
      </w:r>
    </w:p>
    <w:p w14:paraId="6E9CA44B"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0A57CB88"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527E4AA"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67C39CE"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6C26AD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B891C70"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614AADD"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1EBA04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7707BEA"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14E9BB9" w14:textId="77777777" w:rsidR="00FE6C2B" w:rsidRPr="00C9586F" w:rsidRDefault="00FE6C2B" w:rsidP="00FE6C2B">
      <w:pPr>
        <w:pBdr>
          <w:top w:val="single" w:sz="4" w:space="1" w:color="auto"/>
          <w:left w:val="single" w:sz="4" w:space="4" w:color="auto"/>
          <w:bottom w:val="single" w:sz="4" w:space="1" w:color="auto"/>
          <w:right w:val="single" w:sz="4" w:space="4" w:color="auto"/>
        </w:pBdr>
        <w:rPr>
          <w:b/>
        </w:rPr>
      </w:pPr>
    </w:p>
    <w:p w14:paraId="7FB8DF45" w14:textId="77777777" w:rsidR="00FE6C2B" w:rsidRPr="00C9586F" w:rsidRDefault="00FE6C2B" w:rsidP="00FE6C2B">
      <w:pPr>
        <w:pStyle w:val="Listenumrote-ARES"/>
        <w:numPr>
          <w:ilvl w:val="1"/>
          <w:numId w:val="8"/>
        </w:numPr>
        <w:rPr>
          <w:b/>
        </w:rPr>
      </w:pPr>
      <w:r w:rsidRPr="00C9586F">
        <w:rPr>
          <w:b/>
        </w:rPr>
        <w:t xml:space="preserve">Comment </w:t>
      </w:r>
      <w:r w:rsidRPr="00C9586F">
        <w:rPr>
          <w:b/>
          <w:u w:val="single"/>
        </w:rPr>
        <w:t xml:space="preserve">la diffusion de l’information concernant les dispositifs de soutien </w:t>
      </w:r>
      <w:r>
        <w:rPr>
          <w:b/>
          <w:u w:val="single"/>
        </w:rPr>
        <w:t>à</w:t>
      </w:r>
      <w:r w:rsidRPr="00C9586F">
        <w:rPr>
          <w:b/>
          <w:u w:val="single"/>
        </w:rPr>
        <w:t xml:space="preserve"> la réussite</w:t>
      </w:r>
      <w:r w:rsidRPr="00C9586F">
        <w:rPr>
          <w:b/>
        </w:rPr>
        <w:t xml:space="preserve"> sera-t-elle organisée ? </w:t>
      </w:r>
      <w:r w:rsidRPr="00C9586F">
        <w:t>N’hésitez pas à décrire votre politique de communication (ce qui implique la(les) cible(s) communicationnelles, les contenus, timing…) en explicitant comment elle s’ancre dans certains moments clefs de la première année (avant la rentrée, durant les premières semaines…)</w:t>
      </w:r>
      <w:r>
        <w:t>.</w:t>
      </w:r>
    </w:p>
    <w:p w14:paraId="725A5CD0"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w:t>
      </w:r>
      <w:bookmarkStart w:id="4" w:name="_Hlk119659218"/>
      <w:r w:rsidRPr="00C9586F">
        <w:rPr>
          <w:b/>
        </w:rPr>
        <w:t>2 à 1 page maximum)</w:t>
      </w:r>
    </w:p>
    <w:p w14:paraId="0FA7966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B424E48"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9C1D79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C7918AC"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CB43D4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99F8883"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844DA8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47FB406" w14:textId="77777777" w:rsidR="00FE6C2B" w:rsidRDefault="00FE6C2B" w:rsidP="00FE6C2B">
      <w:pPr>
        <w:pBdr>
          <w:top w:val="single" w:sz="4" w:space="1" w:color="auto"/>
          <w:left w:val="single" w:sz="4" w:space="4" w:color="auto"/>
          <w:bottom w:val="single" w:sz="4" w:space="1" w:color="auto"/>
          <w:right w:val="single" w:sz="4" w:space="4" w:color="auto"/>
        </w:pBdr>
        <w:rPr>
          <w:b/>
        </w:rPr>
      </w:pPr>
    </w:p>
    <w:bookmarkEnd w:id="4"/>
    <w:p w14:paraId="422A1B41"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464549E" w14:textId="77777777" w:rsidR="00584863" w:rsidRDefault="00584863" w:rsidP="00584863"/>
    <w:p w14:paraId="780F2097" w14:textId="77777777" w:rsidR="00FE6C2B" w:rsidRPr="00FE6C2B" w:rsidRDefault="00FE6C2B" w:rsidP="00FE6C2B">
      <w:pPr>
        <w:pStyle w:val="Listenumrote-ARES"/>
        <w:numPr>
          <w:ilvl w:val="1"/>
          <w:numId w:val="8"/>
        </w:numPr>
      </w:pPr>
      <w:bookmarkStart w:id="5" w:name="_Hlk116572100"/>
      <w:r w:rsidRPr="00FE6C2B">
        <w:rPr>
          <w:b/>
        </w:rPr>
        <w:lastRenderedPageBreak/>
        <w:t xml:space="preserve">Comment </w:t>
      </w:r>
      <w:r w:rsidRPr="00FE6C2B">
        <w:rPr>
          <w:b/>
          <w:i/>
        </w:rPr>
        <w:t xml:space="preserve">l’orientation et la réorientation des </w:t>
      </w:r>
      <w:proofErr w:type="spellStart"/>
      <w:r w:rsidRPr="00FE6C2B">
        <w:rPr>
          <w:b/>
          <w:i/>
        </w:rPr>
        <w:t>étudiant·es</w:t>
      </w:r>
      <w:proofErr w:type="spellEnd"/>
      <w:r w:rsidRPr="00FE6C2B">
        <w:rPr>
          <w:b/>
        </w:rPr>
        <w:t xml:space="preserve"> de première année sera-t-elle prise en charge ? </w:t>
      </w:r>
      <w:bookmarkEnd w:id="5"/>
      <w:r w:rsidRPr="00FE6C2B">
        <w:t xml:space="preserve">N’hésitez pas à décrire </w:t>
      </w:r>
      <w:bookmarkStart w:id="6" w:name="_Hlk116572126"/>
      <w:r w:rsidRPr="00FE6C2B">
        <w:t>votre politique d’orientation et de réorientation en explicitant comment elle s’ancre dans certains moments clefs de la première année (avant la rentrée, durant les premières semaines, après chaque session…)</w:t>
      </w:r>
      <w:r>
        <w:t>.</w:t>
      </w:r>
    </w:p>
    <w:bookmarkEnd w:id="6"/>
    <w:p w14:paraId="77622FF9"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0CD74BB0"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A7F458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F9B146D"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B6B5EE8"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124C4CC"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A9E89C6"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F18253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C591A0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148775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416A3DD" w14:textId="77777777" w:rsidR="00FE6C2B" w:rsidRPr="00FE6C2B" w:rsidRDefault="00FE6C2B" w:rsidP="00FE6C2B">
      <w:pPr>
        <w:pStyle w:val="Listenumrote-ARES"/>
        <w:numPr>
          <w:ilvl w:val="1"/>
          <w:numId w:val="8"/>
        </w:numPr>
        <w:rPr>
          <w:b/>
        </w:rPr>
      </w:pPr>
      <w:bookmarkStart w:id="7" w:name="_Hlk116572227"/>
      <w:r w:rsidRPr="00FE6C2B">
        <w:rPr>
          <w:b/>
        </w:rPr>
        <w:t xml:space="preserve">Comment la remédiation des </w:t>
      </w:r>
      <w:proofErr w:type="spellStart"/>
      <w:r w:rsidRPr="00FE6C2B">
        <w:rPr>
          <w:b/>
        </w:rPr>
        <w:t>étudiant·es</w:t>
      </w:r>
      <w:proofErr w:type="spellEnd"/>
      <w:r w:rsidRPr="00FE6C2B">
        <w:rPr>
          <w:b/>
        </w:rPr>
        <w:t xml:space="preserve"> en difficulté sera-t-elle organisée ? </w:t>
      </w:r>
      <w:bookmarkEnd w:id="7"/>
      <w:r w:rsidRPr="00FE6C2B">
        <w:t xml:space="preserve">N’hésitez pas à </w:t>
      </w:r>
      <w:bookmarkStart w:id="8" w:name="_Hlk116572264"/>
      <w:r w:rsidRPr="00FE6C2B">
        <w:t>décrire votre politique de remédiation en explicitant comment elle s’ancre dans certains moments clefs de la première année (avant la rentrée, durant les premières semaines, après chaque session…) et comment sont prises en compte les difficultés rencontrées par les étudiants dans leur formation</w:t>
      </w:r>
      <w:bookmarkEnd w:id="8"/>
    </w:p>
    <w:p w14:paraId="339920AA"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1486E94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6AF581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FD3B01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717499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36FA4B0"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D0DC48F"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743A8CDE"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53B2893"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9902FB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B82A485" w14:textId="77777777" w:rsidR="00FE6C2B" w:rsidRDefault="00FE6C2B" w:rsidP="00584863"/>
    <w:p w14:paraId="1DEE4887" w14:textId="37C9CDBD" w:rsidR="00FE6C2B" w:rsidRDefault="00FE6C2B" w:rsidP="00FE6C2B">
      <w:pPr>
        <w:pStyle w:val="Listenumrote-ARES"/>
        <w:rPr>
          <w:sz w:val="20"/>
        </w:rPr>
      </w:pPr>
      <w:bookmarkStart w:id="9" w:name="_Hlk116572754"/>
      <w:r w:rsidRPr="00FE6C2B">
        <w:rPr>
          <w:b/>
          <w:sz w:val="20"/>
        </w:rPr>
        <w:lastRenderedPageBreak/>
        <w:t xml:space="preserve">Concrètement, quelles sont </w:t>
      </w:r>
      <w:r w:rsidRPr="00FE6C2B">
        <w:rPr>
          <w:b/>
          <w:sz w:val="20"/>
          <w:u w:val="single"/>
        </w:rPr>
        <w:t>les principales actions envisagées</w:t>
      </w:r>
      <w:r w:rsidRPr="00FE6C2B">
        <w:rPr>
          <w:b/>
          <w:sz w:val="20"/>
        </w:rPr>
        <w:t xml:space="preserve"> afin de répondre aux quatre axes de soutien </w:t>
      </w:r>
      <w:r w:rsidR="00720DA4">
        <w:rPr>
          <w:b/>
          <w:sz w:val="20"/>
        </w:rPr>
        <w:t xml:space="preserve">à la réussite </w:t>
      </w:r>
      <w:r w:rsidRPr="00FE6C2B">
        <w:rPr>
          <w:b/>
          <w:sz w:val="20"/>
        </w:rPr>
        <w:t xml:space="preserve">des </w:t>
      </w:r>
      <w:proofErr w:type="spellStart"/>
      <w:r w:rsidRPr="00FE6C2B">
        <w:rPr>
          <w:b/>
          <w:sz w:val="20"/>
        </w:rPr>
        <w:t>étudiant·es</w:t>
      </w:r>
      <w:proofErr w:type="spellEnd"/>
      <w:r w:rsidRPr="00FE6C2B">
        <w:rPr>
          <w:b/>
          <w:sz w:val="20"/>
        </w:rPr>
        <w:t xml:space="preserve"> de première année ?</w:t>
      </w:r>
      <w:r w:rsidRPr="00FE6C2B">
        <w:rPr>
          <w:sz w:val="20"/>
        </w:rPr>
        <w:t xml:space="preserve"> </w:t>
      </w:r>
      <w:bookmarkEnd w:id="9"/>
      <w:r w:rsidRPr="00FE6C2B">
        <w:rPr>
          <w:sz w:val="20"/>
        </w:rPr>
        <w:t>Illustrez votre politique institutionnelle par un ensemble d’actions (actuelles et/ou à venir) sur les quatre axes de soutien repris ci-dessous. Pour chaque exemple, décrivez brièvement les actions présentées et leur timing au travers des différents moments clefs de la première année (avant la rentrée, à l’entrée (premières semaines), au premier quadrimestre, à la suite de la session d’examen de janvier, au second quadrimestre...).</w:t>
      </w:r>
    </w:p>
    <w:p w14:paraId="59611E16" w14:textId="77777777" w:rsidR="00FE6C2B" w:rsidRPr="00FE6C2B" w:rsidRDefault="00FE6C2B" w:rsidP="00FE6C2B">
      <w:pPr>
        <w:pStyle w:val="Listenumrote-ARES"/>
        <w:numPr>
          <w:ilvl w:val="0"/>
          <w:numId w:val="0"/>
        </w:numPr>
        <w:ind w:left="473"/>
        <w:rPr>
          <w:sz w:val="20"/>
        </w:rPr>
      </w:pPr>
    </w:p>
    <w:p w14:paraId="7DCC10EC" w14:textId="77777777" w:rsidR="00FE6C2B" w:rsidRDefault="00FE6C2B" w:rsidP="00FE6C2B">
      <w:pPr>
        <w:pStyle w:val="Listepuces-ARES"/>
      </w:pPr>
      <w:bookmarkStart w:id="10" w:name="_Hlk116572951"/>
      <w:r w:rsidRPr="0036630D">
        <w:rPr>
          <w:b/>
        </w:rPr>
        <w:t>Axe 1</w:t>
      </w:r>
      <w:r w:rsidRPr="0036630D">
        <w:t> :</w:t>
      </w:r>
      <w:r>
        <w:t xml:space="preserve"> </w:t>
      </w:r>
      <w:r w:rsidRPr="00FE6C2B">
        <w:rPr>
          <w:b/>
        </w:rPr>
        <w:t>soutien aux compétences disciplinaires</w:t>
      </w:r>
      <w:r w:rsidRPr="0036630D">
        <w:t xml:space="preserve"> </w:t>
      </w:r>
      <w:r w:rsidRPr="0036630D">
        <w:rPr>
          <w:lang w:val="fr-FR"/>
        </w:rPr>
        <w:t>(maitrise des prérequis</w:t>
      </w:r>
      <w:r>
        <w:rPr>
          <w:lang w:val="fr-FR"/>
        </w:rPr>
        <w:t xml:space="preserve">, </w:t>
      </w:r>
      <w:proofErr w:type="spellStart"/>
      <w:r>
        <w:rPr>
          <w:lang w:val="fr-FR"/>
        </w:rPr>
        <w:t>préacquis</w:t>
      </w:r>
      <w:proofErr w:type="spellEnd"/>
      <w:r>
        <w:rPr>
          <w:lang w:val="fr-FR"/>
        </w:rPr>
        <w:t xml:space="preserve"> et contenus </w:t>
      </w:r>
      <w:r w:rsidRPr="0036630D">
        <w:rPr>
          <w:lang w:val="fr-FR"/>
        </w:rPr>
        <w:t>disciplinaires…)</w:t>
      </w:r>
    </w:p>
    <w:bookmarkEnd w:id="10"/>
    <w:p w14:paraId="18B23342"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076538D5"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141EC4A"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912B37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D7BBB3E"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ECAF949"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BCA557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C3D77F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D2F3DD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864C438" w14:textId="77777777" w:rsidR="00FE6C2B" w:rsidRPr="00FE6C2B" w:rsidRDefault="00FE6C2B" w:rsidP="00FE6C2B">
      <w:pPr>
        <w:pStyle w:val="Listepuces-ARES"/>
      </w:pPr>
      <w:r w:rsidRPr="00FE6C2B">
        <w:rPr>
          <w:b/>
        </w:rPr>
        <w:t>Axe 2</w:t>
      </w:r>
      <w:r w:rsidRPr="00FE6C2B">
        <w:t xml:space="preserve"> :  </w:t>
      </w:r>
      <w:r w:rsidRPr="00FE6C2B">
        <w:rPr>
          <w:b/>
        </w:rPr>
        <w:t>soutien aux compétences vocationnelles</w:t>
      </w:r>
      <w:r w:rsidRPr="00FE6C2B">
        <w:t xml:space="preserve"> </w:t>
      </w:r>
      <w:r w:rsidRPr="00FE6C2B">
        <w:rPr>
          <w:lang w:val="fr-FR"/>
        </w:rPr>
        <w:t>(</w:t>
      </w:r>
      <w:bookmarkStart w:id="11" w:name="_Hlk116573233"/>
      <w:r w:rsidRPr="00FE6C2B">
        <w:rPr>
          <w:lang w:val="fr-FR"/>
        </w:rPr>
        <w:t>choix d’étude et orientation scolaire et professionnelle, réorientation…)</w:t>
      </w:r>
      <w:bookmarkEnd w:id="11"/>
    </w:p>
    <w:p w14:paraId="1CC83AAA"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487F469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5C365C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4250845"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BBB0BA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1BA84D8"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B872C6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BBE843D"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6E413CC"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76D8217E" w14:textId="77777777" w:rsidR="00FE6C2B" w:rsidRDefault="00FE6C2B" w:rsidP="00584863"/>
    <w:p w14:paraId="5C89DB4E" w14:textId="77777777" w:rsidR="00FE6C2B" w:rsidRPr="00FE6C2B" w:rsidRDefault="00FE6C2B" w:rsidP="00FE6C2B">
      <w:pPr>
        <w:pStyle w:val="Listepuces-ARES"/>
      </w:pPr>
      <w:r w:rsidRPr="00FE6C2B">
        <w:rPr>
          <w:b/>
        </w:rPr>
        <w:lastRenderedPageBreak/>
        <w:t>Axe 3 : soutien aux compétences académiques</w:t>
      </w:r>
      <w:r w:rsidRPr="00FE6C2B">
        <w:t xml:space="preserve"> (méthodologiques, cognitives, d’autorégulation, langagières, numériques, rapport au savoir…)</w:t>
      </w:r>
    </w:p>
    <w:p w14:paraId="2FAF14FB"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6AC4AC42"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6116055"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3A95633"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25CBAA6"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A7116CC"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1F845533"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32C53BC7"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53930840"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4AB0599D"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A6AB81F"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B26602B"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A442278" w14:textId="77777777" w:rsidR="00FE6C2B" w:rsidRPr="00FE6C2B" w:rsidRDefault="00FE6C2B" w:rsidP="00FE6C2B">
      <w:pPr>
        <w:pStyle w:val="Listepuces-ARES"/>
      </w:pPr>
      <w:r w:rsidRPr="00FE6C2B">
        <w:rPr>
          <w:b/>
        </w:rPr>
        <w:t>Axe 4</w:t>
      </w:r>
      <w:r w:rsidRPr="00FE6C2B">
        <w:t> </w:t>
      </w:r>
      <w:r w:rsidRPr="00AE2472">
        <w:rPr>
          <w:b/>
        </w:rPr>
        <w:t>: soutien à la gestion de soi</w:t>
      </w:r>
      <w:r w:rsidRPr="00FE6C2B">
        <w:t xml:space="preserve"> (socialisation, intégration, affiliation, motivation, émotions…)</w:t>
      </w:r>
    </w:p>
    <w:p w14:paraId="12EB2F10" w14:textId="77777777" w:rsidR="00FE6C2B" w:rsidRDefault="00FE6C2B" w:rsidP="00FE6C2B">
      <w:pPr>
        <w:pBdr>
          <w:top w:val="single" w:sz="4" w:space="1" w:color="auto"/>
          <w:left w:val="single" w:sz="4" w:space="4" w:color="auto"/>
          <w:bottom w:val="single" w:sz="4" w:space="1" w:color="auto"/>
          <w:right w:val="single" w:sz="4" w:space="4" w:color="auto"/>
        </w:pBdr>
        <w:rPr>
          <w:b/>
        </w:rPr>
      </w:pPr>
      <w:r w:rsidRPr="00C9586F">
        <w:rPr>
          <w:b/>
        </w:rPr>
        <w:t>(1/2 à 1 page maximum)</w:t>
      </w:r>
    </w:p>
    <w:p w14:paraId="637927A4"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9F2AC93"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DD34FC1"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1EA77C7A"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1A5F143D"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4C981950"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020FF1E6"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38BFC43F"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2FD86780" w14:textId="77777777" w:rsidR="00AE2472" w:rsidRDefault="00AE2472" w:rsidP="00FE6C2B">
      <w:pPr>
        <w:pBdr>
          <w:top w:val="single" w:sz="4" w:space="1" w:color="auto"/>
          <w:left w:val="single" w:sz="4" w:space="4" w:color="auto"/>
          <w:bottom w:val="single" w:sz="4" w:space="1" w:color="auto"/>
          <w:right w:val="single" w:sz="4" w:space="4" w:color="auto"/>
        </w:pBdr>
        <w:rPr>
          <w:b/>
        </w:rPr>
      </w:pPr>
    </w:p>
    <w:p w14:paraId="1C077657"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65539D1A" w14:textId="77777777" w:rsidR="00FE6C2B" w:rsidRDefault="00FE6C2B" w:rsidP="00FE6C2B">
      <w:pPr>
        <w:pBdr>
          <w:top w:val="single" w:sz="4" w:space="1" w:color="auto"/>
          <w:left w:val="single" w:sz="4" w:space="4" w:color="auto"/>
          <w:bottom w:val="single" w:sz="4" w:space="1" w:color="auto"/>
          <w:right w:val="single" w:sz="4" w:space="4" w:color="auto"/>
        </w:pBdr>
        <w:rPr>
          <w:b/>
        </w:rPr>
      </w:pPr>
    </w:p>
    <w:p w14:paraId="53BEE2CF" w14:textId="77777777" w:rsidR="00FE6C2B" w:rsidRDefault="00FE6C2B" w:rsidP="00584863"/>
    <w:p w14:paraId="5D0FFC69" w14:textId="77777777" w:rsidR="00FE6C2B" w:rsidRPr="00AE2472" w:rsidRDefault="00AE2472" w:rsidP="00AE2472">
      <w:pPr>
        <w:pStyle w:val="Listenumrote-ARES"/>
        <w:rPr>
          <w:sz w:val="20"/>
        </w:rPr>
      </w:pPr>
      <w:bookmarkStart w:id="12" w:name="_Toc113285988"/>
      <w:r w:rsidRPr="00AE2472">
        <w:rPr>
          <w:b/>
          <w:sz w:val="20"/>
        </w:rPr>
        <w:lastRenderedPageBreak/>
        <w:t>Quelle est votre politique institutionnelle en matière d’encadrement et comment s’articule-t-elle à la politique de soutien à la réussite ?</w:t>
      </w:r>
      <w:bookmarkEnd w:id="12"/>
      <w:r w:rsidRPr="00AE2472">
        <w:rPr>
          <w:b/>
          <w:sz w:val="20"/>
        </w:rPr>
        <w:t xml:space="preserve"> </w:t>
      </w:r>
      <w:r w:rsidRPr="00AE2472">
        <w:rPr>
          <w:sz w:val="20"/>
        </w:rPr>
        <w:t>Ce point peut contenir : l’approche pédagogique soutenue par la politique institutionnelle, la façon d’organiser l’encadrement pédagogique, les taux d’encadrement, les points de vigilance en termes d’encadrement pour soutenir la réussite, l’articulation des pratiques de soutien à la réussite avec les activités d’encadrement…</w:t>
      </w:r>
    </w:p>
    <w:p w14:paraId="4953207C" w14:textId="77777777" w:rsidR="00AE2472" w:rsidRDefault="00AE2472" w:rsidP="00AE2472">
      <w:pPr>
        <w:pBdr>
          <w:top w:val="single" w:sz="4" w:space="1" w:color="auto"/>
          <w:left w:val="single" w:sz="4" w:space="4" w:color="auto"/>
          <w:bottom w:val="single" w:sz="4" w:space="1" w:color="auto"/>
          <w:right w:val="single" w:sz="4" w:space="4" w:color="auto"/>
        </w:pBdr>
        <w:rPr>
          <w:b/>
        </w:rPr>
      </w:pPr>
      <w:r w:rsidRPr="00C9586F">
        <w:rPr>
          <w:b/>
        </w:rPr>
        <w:t>(</w:t>
      </w:r>
      <w:r>
        <w:rPr>
          <w:b/>
        </w:rPr>
        <w:t>1</w:t>
      </w:r>
      <w:r w:rsidRPr="00C9586F">
        <w:rPr>
          <w:b/>
        </w:rPr>
        <w:t xml:space="preserve"> à </w:t>
      </w:r>
      <w:r>
        <w:rPr>
          <w:b/>
        </w:rPr>
        <w:t>2</w:t>
      </w:r>
      <w:r w:rsidRPr="00C9586F">
        <w:rPr>
          <w:b/>
        </w:rPr>
        <w:t xml:space="preserve"> pages maximum)</w:t>
      </w:r>
    </w:p>
    <w:p w14:paraId="151214CF" w14:textId="77777777" w:rsidR="00AE2472" w:rsidRDefault="00AE2472" w:rsidP="00AE2472">
      <w:pPr>
        <w:pBdr>
          <w:top w:val="single" w:sz="4" w:space="1" w:color="auto"/>
          <w:left w:val="single" w:sz="4" w:space="4" w:color="auto"/>
          <w:bottom w:val="single" w:sz="4" w:space="1" w:color="auto"/>
          <w:right w:val="single" w:sz="4" w:space="4" w:color="auto"/>
        </w:pBdr>
      </w:pPr>
    </w:p>
    <w:p w14:paraId="71B501EB" w14:textId="77777777" w:rsidR="00AE2472" w:rsidRDefault="00AE2472" w:rsidP="00AE2472">
      <w:pPr>
        <w:pBdr>
          <w:top w:val="single" w:sz="4" w:space="1" w:color="auto"/>
          <w:left w:val="single" w:sz="4" w:space="4" w:color="auto"/>
          <w:bottom w:val="single" w:sz="4" w:space="1" w:color="auto"/>
          <w:right w:val="single" w:sz="4" w:space="4" w:color="auto"/>
        </w:pBdr>
      </w:pPr>
    </w:p>
    <w:p w14:paraId="48178177" w14:textId="77777777" w:rsidR="00AE2472" w:rsidRDefault="00AE2472" w:rsidP="00AE2472">
      <w:pPr>
        <w:pBdr>
          <w:top w:val="single" w:sz="4" w:space="1" w:color="auto"/>
          <w:left w:val="single" w:sz="4" w:space="4" w:color="auto"/>
          <w:bottom w:val="single" w:sz="4" w:space="1" w:color="auto"/>
          <w:right w:val="single" w:sz="4" w:space="4" w:color="auto"/>
        </w:pBdr>
      </w:pPr>
    </w:p>
    <w:p w14:paraId="48CE9E0D" w14:textId="77777777" w:rsidR="00AE2472" w:rsidRDefault="00AE2472" w:rsidP="00AE2472">
      <w:pPr>
        <w:pBdr>
          <w:top w:val="single" w:sz="4" w:space="1" w:color="auto"/>
          <w:left w:val="single" w:sz="4" w:space="4" w:color="auto"/>
          <w:bottom w:val="single" w:sz="4" w:space="1" w:color="auto"/>
          <w:right w:val="single" w:sz="4" w:space="4" w:color="auto"/>
        </w:pBdr>
      </w:pPr>
    </w:p>
    <w:p w14:paraId="3992412C" w14:textId="77777777" w:rsidR="00AE2472" w:rsidRDefault="00AE2472" w:rsidP="00AE2472">
      <w:pPr>
        <w:pBdr>
          <w:top w:val="single" w:sz="4" w:space="1" w:color="auto"/>
          <w:left w:val="single" w:sz="4" w:space="4" w:color="auto"/>
          <w:bottom w:val="single" w:sz="4" w:space="1" w:color="auto"/>
          <w:right w:val="single" w:sz="4" w:space="4" w:color="auto"/>
        </w:pBdr>
      </w:pPr>
    </w:p>
    <w:p w14:paraId="3ADB16C4" w14:textId="77777777" w:rsidR="00AE2472" w:rsidRDefault="00AE2472" w:rsidP="00AE2472">
      <w:pPr>
        <w:pBdr>
          <w:top w:val="single" w:sz="4" w:space="1" w:color="auto"/>
          <w:left w:val="single" w:sz="4" w:space="4" w:color="auto"/>
          <w:bottom w:val="single" w:sz="4" w:space="1" w:color="auto"/>
          <w:right w:val="single" w:sz="4" w:space="4" w:color="auto"/>
        </w:pBdr>
      </w:pPr>
    </w:p>
    <w:p w14:paraId="0205389F" w14:textId="77777777" w:rsidR="00AE2472" w:rsidRDefault="00AE2472" w:rsidP="00AE2472">
      <w:pPr>
        <w:pBdr>
          <w:top w:val="single" w:sz="4" w:space="1" w:color="auto"/>
          <w:left w:val="single" w:sz="4" w:space="4" w:color="auto"/>
          <w:bottom w:val="single" w:sz="4" w:space="1" w:color="auto"/>
          <w:right w:val="single" w:sz="4" w:space="4" w:color="auto"/>
        </w:pBdr>
      </w:pPr>
    </w:p>
    <w:p w14:paraId="1D59CFF4" w14:textId="77777777" w:rsidR="00AE2472" w:rsidRDefault="00AE2472" w:rsidP="00AE2472">
      <w:pPr>
        <w:pBdr>
          <w:top w:val="single" w:sz="4" w:space="1" w:color="auto"/>
          <w:left w:val="single" w:sz="4" w:space="4" w:color="auto"/>
          <w:bottom w:val="single" w:sz="4" w:space="1" w:color="auto"/>
          <w:right w:val="single" w:sz="4" w:space="4" w:color="auto"/>
        </w:pBdr>
      </w:pPr>
    </w:p>
    <w:p w14:paraId="198B9338" w14:textId="77777777" w:rsidR="00AE2472" w:rsidRDefault="00AE2472" w:rsidP="00AE2472">
      <w:pPr>
        <w:pBdr>
          <w:top w:val="single" w:sz="4" w:space="1" w:color="auto"/>
          <w:left w:val="single" w:sz="4" w:space="4" w:color="auto"/>
          <w:bottom w:val="single" w:sz="4" w:space="1" w:color="auto"/>
          <w:right w:val="single" w:sz="4" w:space="4" w:color="auto"/>
        </w:pBdr>
      </w:pPr>
    </w:p>
    <w:p w14:paraId="1A9B9214" w14:textId="77777777" w:rsidR="00AE2472" w:rsidRDefault="00AE2472" w:rsidP="00AE2472">
      <w:pPr>
        <w:pBdr>
          <w:top w:val="single" w:sz="4" w:space="1" w:color="auto"/>
          <w:left w:val="single" w:sz="4" w:space="4" w:color="auto"/>
          <w:bottom w:val="single" w:sz="4" w:space="1" w:color="auto"/>
          <w:right w:val="single" w:sz="4" w:space="4" w:color="auto"/>
        </w:pBdr>
      </w:pPr>
    </w:p>
    <w:p w14:paraId="5D3FCEB9" w14:textId="77777777" w:rsidR="00AE2472" w:rsidRDefault="00AE2472" w:rsidP="00AE2472">
      <w:pPr>
        <w:pBdr>
          <w:top w:val="single" w:sz="4" w:space="1" w:color="auto"/>
          <w:left w:val="single" w:sz="4" w:space="4" w:color="auto"/>
          <w:bottom w:val="single" w:sz="4" w:space="1" w:color="auto"/>
          <w:right w:val="single" w:sz="4" w:space="4" w:color="auto"/>
        </w:pBdr>
      </w:pPr>
    </w:p>
    <w:p w14:paraId="73EA77A7" w14:textId="77777777" w:rsidR="00AE2472" w:rsidRDefault="00AE2472" w:rsidP="00AE2472">
      <w:pPr>
        <w:pBdr>
          <w:top w:val="single" w:sz="4" w:space="1" w:color="auto"/>
          <w:left w:val="single" w:sz="4" w:space="4" w:color="auto"/>
          <w:bottom w:val="single" w:sz="4" w:space="1" w:color="auto"/>
          <w:right w:val="single" w:sz="4" w:space="4" w:color="auto"/>
        </w:pBdr>
      </w:pPr>
    </w:p>
    <w:p w14:paraId="04FD49D1" w14:textId="77777777" w:rsidR="00AE2472" w:rsidRDefault="00AE2472" w:rsidP="00AE2472">
      <w:pPr>
        <w:pBdr>
          <w:top w:val="single" w:sz="4" w:space="1" w:color="auto"/>
          <w:left w:val="single" w:sz="4" w:space="4" w:color="auto"/>
          <w:bottom w:val="single" w:sz="4" w:space="1" w:color="auto"/>
          <w:right w:val="single" w:sz="4" w:space="4" w:color="auto"/>
        </w:pBdr>
      </w:pPr>
    </w:p>
    <w:p w14:paraId="04058C0E" w14:textId="77777777" w:rsidR="00AE2472" w:rsidRDefault="00AE2472" w:rsidP="00AE2472">
      <w:pPr>
        <w:pBdr>
          <w:top w:val="single" w:sz="4" w:space="1" w:color="auto"/>
          <w:left w:val="single" w:sz="4" w:space="4" w:color="auto"/>
          <w:bottom w:val="single" w:sz="4" w:space="1" w:color="auto"/>
          <w:right w:val="single" w:sz="4" w:space="4" w:color="auto"/>
        </w:pBdr>
      </w:pPr>
    </w:p>
    <w:p w14:paraId="63DAA03E" w14:textId="77777777" w:rsidR="00AE2472" w:rsidRDefault="00AE2472" w:rsidP="00AE2472">
      <w:pPr>
        <w:pBdr>
          <w:top w:val="single" w:sz="4" w:space="1" w:color="auto"/>
          <w:left w:val="single" w:sz="4" w:space="4" w:color="auto"/>
          <w:bottom w:val="single" w:sz="4" w:space="1" w:color="auto"/>
          <w:right w:val="single" w:sz="4" w:space="4" w:color="auto"/>
        </w:pBdr>
      </w:pPr>
    </w:p>
    <w:p w14:paraId="55425C57" w14:textId="77777777" w:rsidR="00AE2472" w:rsidRDefault="00AE2472" w:rsidP="00AE2472">
      <w:pPr>
        <w:pBdr>
          <w:top w:val="single" w:sz="4" w:space="1" w:color="auto"/>
          <w:left w:val="single" w:sz="4" w:space="4" w:color="auto"/>
          <w:bottom w:val="single" w:sz="4" w:space="1" w:color="auto"/>
          <w:right w:val="single" w:sz="4" w:space="4" w:color="auto"/>
        </w:pBdr>
      </w:pPr>
    </w:p>
    <w:p w14:paraId="6DDD4C12" w14:textId="77777777" w:rsidR="00AE2472" w:rsidRDefault="00AE2472" w:rsidP="00AE2472">
      <w:pPr>
        <w:pBdr>
          <w:top w:val="single" w:sz="4" w:space="1" w:color="auto"/>
          <w:left w:val="single" w:sz="4" w:space="4" w:color="auto"/>
          <w:bottom w:val="single" w:sz="4" w:space="1" w:color="auto"/>
          <w:right w:val="single" w:sz="4" w:space="4" w:color="auto"/>
        </w:pBdr>
      </w:pPr>
    </w:p>
    <w:p w14:paraId="5DBC3FE7" w14:textId="77777777" w:rsidR="00AE2472" w:rsidRDefault="00AE2472" w:rsidP="00AE2472">
      <w:pPr>
        <w:pBdr>
          <w:top w:val="single" w:sz="4" w:space="1" w:color="auto"/>
          <w:left w:val="single" w:sz="4" w:space="4" w:color="auto"/>
          <w:bottom w:val="single" w:sz="4" w:space="1" w:color="auto"/>
          <w:right w:val="single" w:sz="4" w:space="4" w:color="auto"/>
        </w:pBdr>
      </w:pPr>
    </w:p>
    <w:p w14:paraId="19EC7A61" w14:textId="77777777" w:rsidR="00AE2472" w:rsidRDefault="00AE2472" w:rsidP="00AE2472">
      <w:pPr>
        <w:pBdr>
          <w:top w:val="single" w:sz="4" w:space="1" w:color="auto"/>
          <w:left w:val="single" w:sz="4" w:space="4" w:color="auto"/>
          <w:bottom w:val="single" w:sz="4" w:space="1" w:color="auto"/>
          <w:right w:val="single" w:sz="4" w:space="4" w:color="auto"/>
        </w:pBdr>
      </w:pPr>
    </w:p>
    <w:p w14:paraId="201F9F93" w14:textId="77777777" w:rsidR="00AE2472" w:rsidRDefault="00AE2472" w:rsidP="00AE2472">
      <w:pPr>
        <w:pBdr>
          <w:top w:val="single" w:sz="4" w:space="1" w:color="auto"/>
          <w:left w:val="single" w:sz="4" w:space="4" w:color="auto"/>
          <w:bottom w:val="single" w:sz="4" w:space="1" w:color="auto"/>
          <w:right w:val="single" w:sz="4" w:space="4" w:color="auto"/>
        </w:pBdr>
      </w:pPr>
    </w:p>
    <w:p w14:paraId="7839970D" w14:textId="77777777" w:rsidR="00AE2472" w:rsidRDefault="00AE2472" w:rsidP="00AE2472">
      <w:pPr>
        <w:pBdr>
          <w:top w:val="single" w:sz="4" w:space="1" w:color="auto"/>
          <w:left w:val="single" w:sz="4" w:space="4" w:color="auto"/>
          <w:bottom w:val="single" w:sz="4" w:space="1" w:color="auto"/>
          <w:right w:val="single" w:sz="4" w:space="4" w:color="auto"/>
        </w:pBdr>
      </w:pPr>
    </w:p>
    <w:p w14:paraId="5464C6F5" w14:textId="77777777" w:rsidR="00AE2472" w:rsidRDefault="00AE2472" w:rsidP="00AE2472">
      <w:pPr>
        <w:pBdr>
          <w:top w:val="single" w:sz="4" w:space="1" w:color="auto"/>
          <w:left w:val="single" w:sz="4" w:space="4" w:color="auto"/>
          <w:bottom w:val="single" w:sz="4" w:space="1" w:color="auto"/>
          <w:right w:val="single" w:sz="4" w:space="4" w:color="auto"/>
        </w:pBdr>
      </w:pPr>
    </w:p>
    <w:p w14:paraId="39317AF3" w14:textId="77777777" w:rsidR="00AE2472" w:rsidRDefault="00AE2472" w:rsidP="00AE2472">
      <w:pPr>
        <w:pBdr>
          <w:top w:val="single" w:sz="4" w:space="1" w:color="auto"/>
          <w:left w:val="single" w:sz="4" w:space="4" w:color="auto"/>
          <w:bottom w:val="single" w:sz="4" w:space="1" w:color="auto"/>
          <w:right w:val="single" w:sz="4" w:space="4" w:color="auto"/>
        </w:pBdr>
      </w:pPr>
    </w:p>
    <w:p w14:paraId="3A467CDE" w14:textId="77777777" w:rsidR="00AE2472" w:rsidRPr="00AE2472" w:rsidRDefault="00AE2472" w:rsidP="00AE2472">
      <w:pPr>
        <w:pStyle w:val="Listenumrote-ARES"/>
        <w:rPr>
          <w:b/>
          <w:sz w:val="20"/>
        </w:rPr>
      </w:pPr>
      <w:bookmarkStart w:id="13" w:name="_Toc113285987"/>
      <w:r w:rsidRPr="00AE2472">
        <w:rPr>
          <w:b/>
          <w:sz w:val="20"/>
        </w:rPr>
        <w:lastRenderedPageBreak/>
        <w:t xml:space="preserve">Comment avez-vous pensé votre politique institutionnelle de soutien </w:t>
      </w:r>
      <w:r w:rsidRPr="00AE2472">
        <w:rPr>
          <w:b/>
          <w:sz w:val="20"/>
          <w:u w:val="single"/>
        </w:rPr>
        <w:t>au-delà de la première année d’étude</w:t>
      </w:r>
      <w:r w:rsidRPr="00AE2472">
        <w:rPr>
          <w:b/>
          <w:sz w:val="20"/>
        </w:rPr>
        <w:t> ?</w:t>
      </w:r>
      <w:bookmarkEnd w:id="13"/>
      <w:r w:rsidRPr="00AE2472">
        <w:rPr>
          <w:b/>
          <w:sz w:val="20"/>
        </w:rPr>
        <w:t xml:space="preserve"> </w:t>
      </w:r>
      <w:r w:rsidRPr="00AE2472">
        <w:rPr>
          <w:sz w:val="20"/>
        </w:rPr>
        <w:t>Ce point peut contenir : la politique de soutien de l’</w:t>
      </w:r>
      <w:proofErr w:type="spellStart"/>
      <w:r w:rsidRPr="00AE2472">
        <w:rPr>
          <w:sz w:val="20"/>
        </w:rPr>
        <w:t>étudiant·e</w:t>
      </w:r>
      <w:proofErr w:type="spellEnd"/>
      <w:r w:rsidRPr="00AE2472">
        <w:rPr>
          <w:sz w:val="20"/>
        </w:rPr>
        <w:t xml:space="preserve"> au-delà de la première année, les axes prioritaires de soutien envisagés, les principales actions de soutien envisagées, le diagnostic des besoins étudiants après la première année…</w:t>
      </w:r>
    </w:p>
    <w:p w14:paraId="3D311A27" w14:textId="77777777" w:rsidR="00AE2472" w:rsidRDefault="00AE2472" w:rsidP="00AE2472">
      <w:pPr>
        <w:pBdr>
          <w:top w:val="single" w:sz="4" w:space="1" w:color="auto"/>
          <w:left w:val="single" w:sz="4" w:space="4" w:color="auto"/>
          <w:bottom w:val="single" w:sz="4" w:space="1" w:color="auto"/>
          <w:right w:val="single" w:sz="4" w:space="4" w:color="auto"/>
        </w:pBdr>
        <w:rPr>
          <w:b/>
        </w:rPr>
      </w:pPr>
      <w:r w:rsidRPr="00C9586F">
        <w:rPr>
          <w:b/>
        </w:rPr>
        <w:t>(</w:t>
      </w:r>
      <w:r>
        <w:rPr>
          <w:b/>
        </w:rPr>
        <w:t>1</w:t>
      </w:r>
      <w:r w:rsidRPr="00C9586F">
        <w:rPr>
          <w:b/>
        </w:rPr>
        <w:t xml:space="preserve"> à </w:t>
      </w:r>
      <w:r>
        <w:rPr>
          <w:b/>
        </w:rPr>
        <w:t>2</w:t>
      </w:r>
      <w:r w:rsidRPr="00C9586F">
        <w:rPr>
          <w:b/>
        </w:rPr>
        <w:t xml:space="preserve"> pages maximum)</w:t>
      </w:r>
    </w:p>
    <w:p w14:paraId="1FC52B47" w14:textId="77777777" w:rsidR="00AE2472" w:rsidRDefault="00AE2472" w:rsidP="00AE2472">
      <w:pPr>
        <w:pBdr>
          <w:top w:val="single" w:sz="4" w:space="1" w:color="auto"/>
          <w:left w:val="single" w:sz="4" w:space="4" w:color="auto"/>
          <w:bottom w:val="single" w:sz="4" w:space="1" w:color="auto"/>
          <w:right w:val="single" w:sz="4" w:space="4" w:color="auto"/>
        </w:pBdr>
      </w:pPr>
    </w:p>
    <w:p w14:paraId="6A1A05DA" w14:textId="77777777" w:rsidR="00AE2472" w:rsidRDefault="00AE2472" w:rsidP="00AE2472">
      <w:pPr>
        <w:pBdr>
          <w:top w:val="single" w:sz="4" w:space="1" w:color="auto"/>
          <w:left w:val="single" w:sz="4" w:space="4" w:color="auto"/>
          <w:bottom w:val="single" w:sz="4" w:space="1" w:color="auto"/>
          <w:right w:val="single" w:sz="4" w:space="4" w:color="auto"/>
        </w:pBdr>
      </w:pPr>
    </w:p>
    <w:p w14:paraId="035F6BD8" w14:textId="77777777" w:rsidR="00AE2472" w:rsidRDefault="00AE2472" w:rsidP="00AE2472">
      <w:pPr>
        <w:pBdr>
          <w:top w:val="single" w:sz="4" w:space="1" w:color="auto"/>
          <w:left w:val="single" w:sz="4" w:space="4" w:color="auto"/>
          <w:bottom w:val="single" w:sz="4" w:space="1" w:color="auto"/>
          <w:right w:val="single" w:sz="4" w:space="4" w:color="auto"/>
        </w:pBdr>
      </w:pPr>
    </w:p>
    <w:p w14:paraId="7EB8E34E" w14:textId="77777777" w:rsidR="00AE2472" w:rsidRDefault="00AE2472" w:rsidP="00AE2472">
      <w:pPr>
        <w:pBdr>
          <w:top w:val="single" w:sz="4" w:space="1" w:color="auto"/>
          <w:left w:val="single" w:sz="4" w:space="4" w:color="auto"/>
          <w:bottom w:val="single" w:sz="4" w:space="1" w:color="auto"/>
          <w:right w:val="single" w:sz="4" w:space="4" w:color="auto"/>
        </w:pBdr>
      </w:pPr>
    </w:p>
    <w:p w14:paraId="15F51D20" w14:textId="77777777" w:rsidR="00AE2472" w:rsidRDefault="00AE2472" w:rsidP="00AE2472">
      <w:pPr>
        <w:pBdr>
          <w:top w:val="single" w:sz="4" w:space="1" w:color="auto"/>
          <w:left w:val="single" w:sz="4" w:space="4" w:color="auto"/>
          <w:bottom w:val="single" w:sz="4" w:space="1" w:color="auto"/>
          <w:right w:val="single" w:sz="4" w:space="4" w:color="auto"/>
        </w:pBdr>
      </w:pPr>
    </w:p>
    <w:p w14:paraId="776B1CC7" w14:textId="77777777" w:rsidR="00AE2472" w:rsidRDefault="00AE2472" w:rsidP="00AE2472">
      <w:pPr>
        <w:pBdr>
          <w:top w:val="single" w:sz="4" w:space="1" w:color="auto"/>
          <w:left w:val="single" w:sz="4" w:space="4" w:color="auto"/>
          <w:bottom w:val="single" w:sz="4" w:space="1" w:color="auto"/>
          <w:right w:val="single" w:sz="4" w:space="4" w:color="auto"/>
        </w:pBdr>
      </w:pPr>
    </w:p>
    <w:p w14:paraId="633BFB6C" w14:textId="77777777" w:rsidR="00AE2472" w:rsidRDefault="00AE2472" w:rsidP="00AE2472">
      <w:pPr>
        <w:pBdr>
          <w:top w:val="single" w:sz="4" w:space="1" w:color="auto"/>
          <w:left w:val="single" w:sz="4" w:space="4" w:color="auto"/>
          <w:bottom w:val="single" w:sz="4" w:space="1" w:color="auto"/>
          <w:right w:val="single" w:sz="4" w:space="4" w:color="auto"/>
        </w:pBdr>
      </w:pPr>
    </w:p>
    <w:p w14:paraId="0F294544" w14:textId="77777777" w:rsidR="00AE2472" w:rsidRDefault="00AE2472" w:rsidP="00AE2472">
      <w:pPr>
        <w:pBdr>
          <w:top w:val="single" w:sz="4" w:space="1" w:color="auto"/>
          <w:left w:val="single" w:sz="4" w:space="4" w:color="auto"/>
          <w:bottom w:val="single" w:sz="4" w:space="1" w:color="auto"/>
          <w:right w:val="single" w:sz="4" w:space="4" w:color="auto"/>
        </w:pBdr>
      </w:pPr>
    </w:p>
    <w:p w14:paraId="3D52EBD0" w14:textId="77777777" w:rsidR="00AE2472" w:rsidRDefault="00AE2472" w:rsidP="00AE2472">
      <w:pPr>
        <w:pBdr>
          <w:top w:val="single" w:sz="4" w:space="1" w:color="auto"/>
          <w:left w:val="single" w:sz="4" w:space="4" w:color="auto"/>
          <w:bottom w:val="single" w:sz="4" w:space="1" w:color="auto"/>
          <w:right w:val="single" w:sz="4" w:space="4" w:color="auto"/>
        </w:pBdr>
      </w:pPr>
    </w:p>
    <w:p w14:paraId="312D678D" w14:textId="77777777" w:rsidR="00AE2472" w:rsidRDefault="00AE2472" w:rsidP="00AE2472">
      <w:pPr>
        <w:pBdr>
          <w:top w:val="single" w:sz="4" w:space="1" w:color="auto"/>
          <w:left w:val="single" w:sz="4" w:space="4" w:color="auto"/>
          <w:bottom w:val="single" w:sz="4" w:space="1" w:color="auto"/>
          <w:right w:val="single" w:sz="4" w:space="4" w:color="auto"/>
        </w:pBdr>
      </w:pPr>
    </w:p>
    <w:p w14:paraId="35EA4FA9" w14:textId="77777777" w:rsidR="00AE2472" w:rsidRDefault="00AE2472" w:rsidP="00AE2472">
      <w:pPr>
        <w:pBdr>
          <w:top w:val="single" w:sz="4" w:space="1" w:color="auto"/>
          <w:left w:val="single" w:sz="4" w:space="4" w:color="auto"/>
          <w:bottom w:val="single" w:sz="4" w:space="1" w:color="auto"/>
          <w:right w:val="single" w:sz="4" w:space="4" w:color="auto"/>
        </w:pBdr>
      </w:pPr>
    </w:p>
    <w:p w14:paraId="78FECC26" w14:textId="77777777" w:rsidR="00AE2472" w:rsidRDefault="00AE2472" w:rsidP="00AE2472">
      <w:pPr>
        <w:pBdr>
          <w:top w:val="single" w:sz="4" w:space="1" w:color="auto"/>
          <w:left w:val="single" w:sz="4" w:space="4" w:color="auto"/>
          <w:bottom w:val="single" w:sz="4" w:space="1" w:color="auto"/>
          <w:right w:val="single" w:sz="4" w:space="4" w:color="auto"/>
        </w:pBdr>
      </w:pPr>
    </w:p>
    <w:p w14:paraId="61EAD220" w14:textId="77777777" w:rsidR="00AE2472" w:rsidRDefault="00AE2472" w:rsidP="00AE2472">
      <w:pPr>
        <w:pBdr>
          <w:top w:val="single" w:sz="4" w:space="1" w:color="auto"/>
          <w:left w:val="single" w:sz="4" w:space="4" w:color="auto"/>
          <w:bottom w:val="single" w:sz="4" w:space="1" w:color="auto"/>
          <w:right w:val="single" w:sz="4" w:space="4" w:color="auto"/>
        </w:pBdr>
      </w:pPr>
    </w:p>
    <w:p w14:paraId="088C0D70" w14:textId="77777777" w:rsidR="00AE2472" w:rsidRDefault="00AE2472" w:rsidP="00AE2472">
      <w:pPr>
        <w:pBdr>
          <w:top w:val="single" w:sz="4" w:space="1" w:color="auto"/>
          <w:left w:val="single" w:sz="4" w:space="4" w:color="auto"/>
          <w:bottom w:val="single" w:sz="4" w:space="1" w:color="auto"/>
          <w:right w:val="single" w:sz="4" w:space="4" w:color="auto"/>
        </w:pBdr>
      </w:pPr>
    </w:p>
    <w:p w14:paraId="7FEC462B" w14:textId="77777777" w:rsidR="00AE2472" w:rsidRDefault="00AE2472" w:rsidP="00AE2472">
      <w:pPr>
        <w:pBdr>
          <w:top w:val="single" w:sz="4" w:space="1" w:color="auto"/>
          <w:left w:val="single" w:sz="4" w:space="4" w:color="auto"/>
          <w:bottom w:val="single" w:sz="4" w:space="1" w:color="auto"/>
          <w:right w:val="single" w:sz="4" w:space="4" w:color="auto"/>
        </w:pBdr>
      </w:pPr>
    </w:p>
    <w:p w14:paraId="264CE093" w14:textId="77777777" w:rsidR="00AE2472" w:rsidRDefault="00AE2472" w:rsidP="00AE2472">
      <w:pPr>
        <w:pBdr>
          <w:top w:val="single" w:sz="4" w:space="1" w:color="auto"/>
          <w:left w:val="single" w:sz="4" w:space="4" w:color="auto"/>
          <w:bottom w:val="single" w:sz="4" w:space="1" w:color="auto"/>
          <w:right w:val="single" w:sz="4" w:space="4" w:color="auto"/>
        </w:pBdr>
      </w:pPr>
    </w:p>
    <w:p w14:paraId="6E50321A" w14:textId="77777777" w:rsidR="00AE2472" w:rsidRDefault="00AE2472" w:rsidP="00AE2472">
      <w:pPr>
        <w:pBdr>
          <w:top w:val="single" w:sz="4" w:space="1" w:color="auto"/>
          <w:left w:val="single" w:sz="4" w:space="4" w:color="auto"/>
          <w:bottom w:val="single" w:sz="4" w:space="1" w:color="auto"/>
          <w:right w:val="single" w:sz="4" w:space="4" w:color="auto"/>
        </w:pBdr>
      </w:pPr>
    </w:p>
    <w:p w14:paraId="159F1352" w14:textId="77777777" w:rsidR="00AE2472" w:rsidRDefault="00AE2472" w:rsidP="00AE2472">
      <w:pPr>
        <w:pBdr>
          <w:top w:val="single" w:sz="4" w:space="1" w:color="auto"/>
          <w:left w:val="single" w:sz="4" w:space="4" w:color="auto"/>
          <w:bottom w:val="single" w:sz="4" w:space="1" w:color="auto"/>
          <w:right w:val="single" w:sz="4" w:space="4" w:color="auto"/>
        </w:pBdr>
      </w:pPr>
    </w:p>
    <w:p w14:paraId="12B4FEA5" w14:textId="77777777" w:rsidR="00AE2472" w:rsidRDefault="00AE2472" w:rsidP="00AE2472">
      <w:pPr>
        <w:pBdr>
          <w:top w:val="single" w:sz="4" w:space="1" w:color="auto"/>
          <w:left w:val="single" w:sz="4" w:space="4" w:color="auto"/>
          <w:bottom w:val="single" w:sz="4" w:space="1" w:color="auto"/>
          <w:right w:val="single" w:sz="4" w:space="4" w:color="auto"/>
        </w:pBdr>
      </w:pPr>
    </w:p>
    <w:p w14:paraId="4499A8DA" w14:textId="77777777" w:rsidR="00AE2472" w:rsidRDefault="00AE2472" w:rsidP="00AE2472">
      <w:pPr>
        <w:pBdr>
          <w:top w:val="single" w:sz="4" w:space="1" w:color="auto"/>
          <w:left w:val="single" w:sz="4" w:space="4" w:color="auto"/>
          <w:bottom w:val="single" w:sz="4" w:space="1" w:color="auto"/>
          <w:right w:val="single" w:sz="4" w:space="4" w:color="auto"/>
        </w:pBdr>
      </w:pPr>
    </w:p>
    <w:p w14:paraId="55EF93C7" w14:textId="77777777" w:rsidR="00AE2472" w:rsidRDefault="00AE2472" w:rsidP="00AE2472">
      <w:pPr>
        <w:pBdr>
          <w:top w:val="single" w:sz="4" w:space="1" w:color="auto"/>
          <w:left w:val="single" w:sz="4" w:space="4" w:color="auto"/>
          <w:bottom w:val="single" w:sz="4" w:space="1" w:color="auto"/>
          <w:right w:val="single" w:sz="4" w:space="4" w:color="auto"/>
        </w:pBdr>
      </w:pPr>
    </w:p>
    <w:p w14:paraId="6305184D" w14:textId="77777777" w:rsidR="00AE2472" w:rsidRDefault="00AE2472" w:rsidP="00AE2472">
      <w:pPr>
        <w:pBdr>
          <w:top w:val="single" w:sz="4" w:space="1" w:color="auto"/>
          <w:left w:val="single" w:sz="4" w:space="4" w:color="auto"/>
          <w:bottom w:val="single" w:sz="4" w:space="1" w:color="auto"/>
          <w:right w:val="single" w:sz="4" w:space="4" w:color="auto"/>
        </w:pBdr>
      </w:pPr>
    </w:p>
    <w:p w14:paraId="55822819" w14:textId="77777777" w:rsidR="00584863" w:rsidRPr="00FC0701" w:rsidRDefault="00584863" w:rsidP="00FC0701"/>
    <w:p w14:paraId="7D493705" w14:textId="77777777" w:rsidR="00584863" w:rsidRDefault="00584863" w:rsidP="00584863">
      <w:pPr>
        <w:jc w:val="center"/>
      </w:pPr>
      <w:r>
        <w:t>——</w:t>
      </w:r>
      <w:bookmarkEnd w:id="0"/>
    </w:p>
    <w:sectPr w:rsidR="00584863" w:rsidSect="00A24891">
      <w:footerReference w:type="default" r:id="rId8"/>
      <w:headerReference w:type="first" r:id="rId9"/>
      <w:footerReference w:type="first" r:id="rId10"/>
      <w:pgSz w:w="11906" w:h="16838" w:code="9"/>
      <w:pgMar w:top="1418" w:right="1418" w:bottom="1559" w:left="1418"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1DEE6" w14:textId="77777777" w:rsidR="00D921B9" w:rsidRDefault="00D921B9" w:rsidP="00F21123">
      <w:r>
        <w:separator/>
      </w:r>
    </w:p>
    <w:p w14:paraId="7840FA8A" w14:textId="77777777" w:rsidR="00D921B9" w:rsidRDefault="00D921B9" w:rsidP="00F21123"/>
    <w:p w14:paraId="6FD869EE" w14:textId="77777777" w:rsidR="00D921B9" w:rsidRDefault="00D921B9" w:rsidP="00F21123"/>
    <w:p w14:paraId="5C64BB95" w14:textId="77777777" w:rsidR="00D921B9" w:rsidRDefault="00D921B9" w:rsidP="00F21123"/>
    <w:p w14:paraId="1F7D212B" w14:textId="77777777" w:rsidR="00D921B9" w:rsidRDefault="00D921B9" w:rsidP="00F21123"/>
    <w:p w14:paraId="1E6E2087" w14:textId="77777777" w:rsidR="00D921B9" w:rsidRDefault="00D921B9" w:rsidP="00F21123"/>
    <w:p w14:paraId="01E28D79" w14:textId="77777777" w:rsidR="00D921B9" w:rsidRDefault="00D921B9" w:rsidP="00F21123"/>
    <w:p w14:paraId="6B5A17CC" w14:textId="77777777" w:rsidR="00D921B9" w:rsidRDefault="00D921B9"/>
  </w:endnote>
  <w:endnote w:type="continuationSeparator" w:id="0">
    <w:p w14:paraId="6464A05C" w14:textId="77777777" w:rsidR="00D921B9" w:rsidRDefault="00D921B9" w:rsidP="00F21123">
      <w:r>
        <w:continuationSeparator/>
      </w:r>
    </w:p>
    <w:p w14:paraId="0368DD7D" w14:textId="77777777" w:rsidR="00D921B9" w:rsidRDefault="00D921B9" w:rsidP="00F21123"/>
    <w:p w14:paraId="6905C5BF" w14:textId="77777777" w:rsidR="00D921B9" w:rsidRDefault="00D921B9" w:rsidP="00F21123"/>
    <w:p w14:paraId="1D801937" w14:textId="77777777" w:rsidR="00D921B9" w:rsidRDefault="00D921B9" w:rsidP="00F21123"/>
    <w:p w14:paraId="56540AE0" w14:textId="77777777" w:rsidR="00D921B9" w:rsidRDefault="00D921B9" w:rsidP="00F21123"/>
    <w:p w14:paraId="7132208B" w14:textId="77777777" w:rsidR="00D921B9" w:rsidRDefault="00D921B9" w:rsidP="00F21123"/>
    <w:p w14:paraId="2B17674A" w14:textId="77777777" w:rsidR="00D921B9" w:rsidRDefault="00D921B9" w:rsidP="00F21123"/>
    <w:p w14:paraId="3BE23FD9" w14:textId="77777777" w:rsidR="00D921B9" w:rsidRDefault="00D921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28EE3" w14:textId="3D9EE8E9" w:rsidR="00110246" w:rsidRPr="00806836" w:rsidRDefault="00715F87" w:rsidP="00110246">
    <w:pPr>
      <w:pStyle w:val="En-tte-Pieddepagedroite-ARES"/>
      <w:ind w:right="-743"/>
    </w:pPr>
    <w:r w:rsidRPr="005E09CB">
      <w:rPr>
        <w:rFonts w:ascii="Arial Black" w:hAnsi="Arial Black"/>
      </w:rPr>
      <w:fldChar w:fldCharType="begin"/>
    </w:r>
    <w:r w:rsidRPr="005E09CB">
      <w:rPr>
        <w:rFonts w:ascii="Arial Black" w:hAnsi="Arial Black"/>
      </w:rPr>
      <w:instrText xml:space="preserve"> STYLEREF  "Titre du document - ARES"  \* MERGEFORMAT </w:instrText>
    </w:r>
    <w:r w:rsidRPr="005E09CB">
      <w:rPr>
        <w:rFonts w:ascii="Arial Black" w:hAnsi="Arial Black"/>
      </w:rPr>
      <w:fldChar w:fldCharType="separate"/>
    </w:r>
    <w:r w:rsidR="00D365D0">
      <w:rPr>
        <w:rFonts w:ascii="Arial Black" w:hAnsi="Arial Black"/>
        <w:noProof/>
      </w:rPr>
      <w:t>Canevas du plan stratégique</w:t>
    </w:r>
    <w:r w:rsidRPr="005E09CB">
      <w:rPr>
        <w:rFonts w:ascii="Arial Black" w:hAnsi="Arial Black"/>
        <w:noProof/>
      </w:rPr>
      <w:fldChar w:fldCharType="end"/>
    </w:r>
    <w:r w:rsidR="00110246" w:rsidRPr="00806836">
      <w:rPr>
        <w:rFonts w:ascii="Arial Black" w:hAnsi="Arial Black"/>
      </w:rPr>
      <w:t xml:space="preserve"> – </w:t>
    </w:r>
    <w:r w:rsidR="00A90E77">
      <w:rPr>
        <w:b/>
      </w:rPr>
      <w:fldChar w:fldCharType="begin"/>
    </w:r>
    <w:r w:rsidR="00A90E77">
      <w:rPr>
        <w:b/>
      </w:rPr>
      <w:instrText xml:space="preserve"> STYLEREF  "Intitulé note - ARES"  \* MERGEFORMAT </w:instrText>
    </w:r>
    <w:r w:rsidR="00A90E77">
      <w:rPr>
        <w:b/>
      </w:rPr>
      <w:fldChar w:fldCharType="separate"/>
    </w:r>
    <w:r w:rsidR="00D365D0">
      <w:rPr>
        <w:b/>
        <w:noProof/>
      </w:rPr>
      <w:t>Partie A. Politique institutionnelle de soutien à la réussite académique étudiante</w:t>
    </w:r>
    <w:r w:rsidR="00A90E77">
      <w:rPr>
        <w:b/>
      </w:rPr>
      <w:fldChar w:fldCharType="end"/>
    </w:r>
  </w:p>
  <w:p w14:paraId="46B073C8" w14:textId="77777777" w:rsidR="00110246" w:rsidRPr="00806836" w:rsidRDefault="00110246" w:rsidP="00110246">
    <w:pPr>
      <w:pStyle w:val="En-tte-Pieddepagedroite-ARES"/>
      <w:ind w:right="-743"/>
    </w:pPr>
    <w:r w:rsidRPr="00806836">
      <w:t>ARES – ACADÉMIE DE RECHERCHE ET D’ENSEIGNEMENT SUPÉRIEUR</w:t>
    </w:r>
  </w:p>
  <w:p w14:paraId="7A56954C" w14:textId="77777777" w:rsidR="00E42F80" w:rsidRPr="00110246" w:rsidRDefault="00110246" w:rsidP="00110246">
    <w:pPr>
      <w:pStyle w:val="En-tte-Pieddepagedroite-ARES"/>
      <w:spacing w:before="60"/>
      <w:ind w:right="-743"/>
      <w:rPr>
        <w:rFonts w:ascii="Arial Black" w:hAnsi="Arial Black"/>
      </w:rPr>
    </w:pPr>
    <w:r w:rsidRPr="00806836">
      <w:rPr>
        <w:rFonts w:ascii="Arial Black" w:hAnsi="Arial Black"/>
      </w:rPr>
      <w:t xml:space="preserve">/ </w:t>
    </w:r>
    <w:r w:rsidR="00CE029F">
      <w:rPr>
        <w:rFonts w:ascii="Arial Black" w:hAnsi="Arial Black"/>
      </w:rPr>
      <w:fldChar w:fldCharType="begin"/>
    </w:r>
    <w:r>
      <w:rPr>
        <w:rFonts w:ascii="Arial Black" w:hAnsi="Arial Black"/>
      </w:rPr>
      <w:instrText xml:space="preserve"> PAGE \# 00 \* MERGEFORMAT </w:instrText>
    </w:r>
    <w:r w:rsidR="00CE029F">
      <w:rPr>
        <w:rFonts w:ascii="Arial Black" w:hAnsi="Arial Black"/>
      </w:rPr>
      <w:fldChar w:fldCharType="separate"/>
    </w:r>
    <w:r w:rsidR="00A90E77">
      <w:rPr>
        <w:rFonts w:ascii="Arial Black" w:hAnsi="Arial Black"/>
        <w:noProof/>
      </w:rPr>
      <w:t>02</w:t>
    </w:r>
    <w:r w:rsidR="00CE029F">
      <w:rPr>
        <w:rFonts w:ascii="Arial Black" w:hAnsi="Arial Black"/>
      </w:rPr>
      <w:fldChar w:fldCharType="end"/>
    </w:r>
    <w:r>
      <w:rPr>
        <w:rFonts w:ascii="Arial Black" w:hAnsi="Arial Black"/>
      </w:rPr>
      <w:t xml:space="preserve"> </w:t>
    </w:r>
    <w:r>
      <w:rPr>
        <w:caps w:val="0"/>
      </w:rPr>
      <w:t xml:space="preserve">sur </w:t>
    </w:r>
    <w:r w:rsidR="000E70AC">
      <w:rPr>
        <w:caps w:val="0"/>
        <w:noProof/>
      </w:rPr>
      <w:fldChar w:fldCharType="begin"/>
    </w:r>
    <w:r w:rsidR="000E70AC">
      <w:rPr>
        <w:caps w:val="0"/>
        <w:noProof/>
      </w:rPr>
      <w:instrText xml:space="preserve"> NUMPAGES   \* MERGEFORMAT </w:instrText>
    </w:r>
    <w:r w:rsidR="000E70AC">
      <w:rPr>
        <w:caps w:val="0"/>
        <w:noProof/>
      </w:rPr>
      <w:fldChar w:fldCharType="separate"/>
    </w:r>
    <w:r w:rsidR="00A90E77">
      <w:rPr>
        <w:caps w:val="0"/>
        <w:noProof/>
      </w:rPr>
      <w:t>2</w:t>
    </w:r>
    <w:r w:rsidR="000E70AC">
      <w:rPr>
        <w:caps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DBBD" w14:textId="77777777" w:rsidR="00F87E54" w:rsidRDefault="00F87E54" w:rsidP="00F87E54">
    <w:pPr>
      <w:pStyle w:val="En-tte-Pieddepagegauche-ARES"/>
    </w:pPr>
    <w:r>
      <w:t>Rue Royale 180 / 1000 Bruxelles / Belgique</w:t>
    </w:r>
  </w:p>
  <w:p w14:paraId="5847A804" w14:textId="77777777" w:rsidR="00F87E54" w:rsidRDefault="00F87E54" w:rsidP="00F87E54">
    <w:pPr>
      <w:pStyle w:val="En-tte-Pieddepagegauche-ARES"/>
    </w:pPr>
    <w:r>
      <w:t>T +32 2 225 45 11 / F +32 2 225 45 05</w:t>
    </w:r>
  </w:p>
  <w:p w14:paraId="500590CC" w14:textId="77777777" w:rsidR="00E42F80" w:rsidRPr="00F87E54" w:rsidRDefault="00F87E54" w:rsidP="00F87E54">
    <w:pPr>
      <w:pStyle w:val="En-tte-Pieddepagegauche-ARES"/>
    </w:pPr>
    <w:r>
      <w:t>www.ares-ac.be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4B3B14" w14:textId="77777777" w:rsidR="00D921B9" w:rsidRPr="00BC1454" w:rsidRDefault="00D921B9" w:rsidP="00BC1454">
      <w:pPr>
        <w:pStyle w:val="Notedebasdepage"/>
      </w:pPr>
      <w:r w:rsidRPr="00BC1454">
        <w:separator/>
      </w:r>
    </w:p>
  </w:footnote>
  <w:footnote w:type="continuationSeparator" w:id="0">
    <w:p w14:paraId="767FEDE3" w14:textId="77777777" w:rsidR="00D921B9" w:rsidRDefault="00D921B9" w:rsidP="00F21123">
      <w:r>
        <w:continuationSeparator/>
      </w:r>
    </w:p>
    <w:p w14:paraId="24D61FB1" w14:textId="77777777" w:rsidR="00D921B9" w:rsidRDefault="00D921B9" w:rsidP="00F21123"/>
    <w:p w14:paraId="458A9773" w14:textId="77777777" w:rsidR="00D921B9" w:rsidRDefault="00D921B9" w:rsidP="00F21123"/>
    <w:p w14:paraId="70E101EC" w14:textId="77777777" w:rsidR="00D921B9" w:rsidRDefault="00D921B9" w:rsidP="00F21123"/>
    <w:p w14:paraId="0313B133" w14:textId="77777777" w:rsidR="00D921B9" w:rsidRDefault="00D921B9" w:rsidP="00F21123"/>
    <w:p w14:paraId="2581ABC0" w14:textId="77777777" w:rsidR="00D921B9" w:rsidRDefault="00D921B9" w:rsidP="00F21123"/>
    <w:p w14:paraId="7AA69D65" w14:textId="77777777" w:rsidR="00D921B9" w:rsidRDefault="00D921B9" w:rsidP="00F21123"/>
    <w:p w14:paraId="64F128D2" w14:textId="77777777" w:rsidR="00D921B9" w:rsidRDefault="00D921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AADD" w14:textId="77777777" w:rsidR="00E42F80" w:rsidRDefault="007F404D" w:rsidP="00D5048F">
    <w:pPr>
      <w:pStyle w:val="En-tte-Pieddepagegauche-ARES"/>
      <w:rPr>
        <w:noProof/>
        <w:lang w:eastAsia="fr-BE"/>
      </w:rPr>
    </w:pPr>
    <w:r>
      <w:rPr>
        <w:noProof/>
        <w:lang w:eastAsia="fr-BE"/>
      </w:rPr>
      <w:drawing>
        <wp:inline distT="0" distB="0" distL="0" distR="0" wp14:anchorId="03FA2644" wp14:editId="2E9AA24C">
          <wp:extent cx="2049780" cy="381000"/>
          <wp:effectExtent l="19050" t="0" r="7620" b="0"/>
          <wp:docPr id="3" name="Image 3" descr="Z:\Doc-Communication et information\Charte graphique\Logo Horizontal\Logo RVB\logo_rvb_ares.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Z:\Doc-Communication et information\Charte graphique\Logo Horizontal\Logo RVB\logo_rvb_ares.emf"/>
                  <pic:cNvPicPr>
                    <a:picLocks noChangeAspect="1" noChangeArrowheads="1"/>
                  </pic:cNvPicPr>
                </pic:nvPicPr>
                <pic:blipFill>
                  <a:blip r:embed="rId1"/>
                  <a:srcRect/>
                  <a:stretch>
                    <a:fillRect/>
                  </a:stretch>
                </pic:blipFill>
                <pic:spPr bwMode="auto">
                  <a:xfrm>
                    <a:off x="0" y="0"/>
                    <a:ext cx="2049780" cy="381000"/>
                  </a:xfrm>
                  <a:prstGeom prst="rect">
                    <a:avLst/>
                  </a:prstGeom>
                  <a:noFill/>
                  <a:ln w="9525">
                    <a:noFill/>
                    <a:miter lim="800000"/>
                    <a:headEnd/>
                    <a:tailEnd/>
                  </a:ln>
                </pic:spPr>
              </pic:pic>
            </a:graphicData>
          </a:graphic>
        </wp:inline>
      </w:drawing>
    </w:r>
  </w:p>
  <w:p w14:paraId="20CAA778" w14:textId="77777777" w:rsidR="00156E61" w:rsidRDefault="00156E61" w:rsidP="00D5048F">
    <w:pPr>
      <w:pStyle w:val="En-tte-Pieddepagegauche-ARES"/>
      <w:rPr>
        <w:noProof/>
        <w:lang w:eastAsia="fr-BE"/>
      </w:rPr>
    </w:pPr>
  </w:p>
  <w:p w14:paraId="19876F80" w14:textId="77777777" w:rsidR="00156E61" w:rsidRPr="00D5048F" w:rsidRDefault="00156E61" w:rsidP="00D5048F">
    <w:pPr>
      <w:pStyle w:val="En-tte-Pieddepagegauche-ARE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2D82F52"/>
    <w:lvl w:ilvl="0">
      <w:start w:val="1"/>
      <w:numFmt w:val="decimal"/>
      <w:pStyle w:val="Listenumros2"/>
      <w:lvlText w:val="%1."/>
      <w:lvlJc w:val="left"/>
      <w:pPr>
        <w:tabs>
          <w:tab w:val="num" w:pos="643"/>
        </w:tabs>
        <w:ind w:left="643" w:hanging="360"/>
      </w:pPr>
    </w:lvl>
  </w:abstractNum>
  <w:abstractNum w:abstractNumId="1" w15:restartNumberingAfterBreak="0">
    <w:nsid w:val="FFFFFF88"/>
    <w:multiLevelType w:val="singleLevel"/>
    <w:tmpl w:val="416422E0"/>
    <w:lvl w:ilvl="0">
      <w:start w:val="1"/>
      <w:numFmt w:val="decimal"/>
      <w:pStyle w:val="Listenumros"/>
      <w:lvlText w:val="%1."/>
      <w:lvlJc w:val="left"/>
      <w:pPr>
        <w:tabs>
          <w:tab w:val="num" w:pos="360"/>
        </w:tabs>
        <w:ind w:left="360" w:hanging="360"/>
      </w:pPr>
    </w:lvl>
  </w:abstractNum>
  <w:abstractNum w:abstractNumId="2"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1106DB9"/>
    <w:multiLevelType w:val="multilevel"/>
    <w:tmpl w:val="7A5CB3D2"/>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900535"/>
    <w:multiLevelType w:val="multilevel"/>
    <w:tmpl w:val="F5FEB610"/>
    <w:lvl w:ilvl="0">
      <w:start w:val="1"/>
      <w:numFmt w:val="decimalZero"/>
      <w:pStyle w:val="TITRE1-ARES"/>
      <w:lvlText w:val="%1."/>
      <w:lvlJc w:val="left"/>
      <w:pPr>
        <w:tabs>
          <w:tab w:val="num" w:pos="624"/>
        </w:tabs>
        <w:ind w:left="624" w:hanging="624"/>
      </w:pPr>
      <w:rPr>
        <w:rFonts w:hint="default"/>
      </w:rPr>
    </w:lvl>
    <w:lvl w:ilvl="1">
      <w:start w:val="1"/>
      <w:numFmt w:val="decimal"/>
      <w:pStyle w:val="TITRE2-ARES"/>
      <w:lvlText w:val="%1.%2 /"/>
      <w:lvlJc w:val="left"/>
      <w:pPr>
        <w:tabs>
          <w:tab w:val="num" w:pos="1077"/>
        </w:tabs>
        <w:ind w:left="1077" w:hanging="1077"/>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ARES"/>
      <w:lvlText w:val="%1. %2.%3 /"/>
      <w:lvlJc w:val="left"/>
      <w:pPr>
        <w:tabs>
          <w:tab w:val="num" w:pos="1077"/>
        </w:tabs>
        <w:ind w:left="1077" w:hanging="1077"/>
      </w:pPr>
      <w:rPr>
        <w:rFonts w:cs="Arial" w:hint="default"/>
      </w:rPr>
    </w:lvl>
    <w:lvl w:ilvl="3">
      <w:start w:val="1"/>
      <w:numFmt w:val="decimal"/>
      <w:pStyle w:val="TITRE4-ARES"/>
      <w:lvlText w:val="%1. %2.%3.%4 /"/>
      <w:lvlJc w:val="left"/>
      <w:pPr>
        <w:tabs>
          <w:tab w:val="num" w:pos="1247"/>
        </w:tabs>
        <w:ind w:left="1247" w:hanging="1247"/>
      </w:pPr>
      <w:rPr>
        <w:rFonts w:hint="default"/>
      </w:rPr>
    </w:lvl>
    <w:lvl w:ilvl="4">
      <w:start w:val="1"/>
      <w:numFmt w:val="lowerLetter"/>
      <w:pStyle w:val="TITRE5-ARES"/>
      <w:lvlText w:val="%5)"/>
      <w:lvlJc w:val="left"/>
      <w:pPr>
        <w:tabs>
          <w:tab w:val="num" w:pos="284"/>
        </w:tabs>
        <w:ind w:left="284" w:hanging="284"/>
      </w:pPr>
      <w:rPr>
        <w:rFonts w:hint="default"/>
      </w:rPr>
    </w:lvl>
    <w:lvl w:ilvl="5">
      <w:start w:val="1"/>
      <w:numFmt w:val="bullet"/>
      <w:pStyle w:val="TITRE6-ARES"/>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6981AB0"/>
    <w:multiLevelType w:val="multilevel"/>
    <w:tmpl w:val="9708BAD0"/>
    <w:lvl w:ilvl="0">
      <w:start w:val="1"/>
      <w:numFmt w:val="decimal"/>
      <w:suff w:val="space"/>
      <w:lvlText w:val="/ 0%1."/>
      <w:lvlJc w:val="left"/>
      <w:pPr>
        <w:ind w:left="0" w:firstLine="0"/>
      </w:pPr>
      <w:rPr>
        <w:rFonts w:hint="default"/>
      </w:rPr>
    </w:lvl>
    <w:lvl w:ilvl="1">
      <w:start w:val="1"/>
      <w:numFmt w:val="decimal"/>
      <w:suff w:val="space"/>
      <w:lvlText w:val="0%1.%2 /"/>
      <w:lvlJc w:val="left"/>
      <w:pPr>
        <w:ind w:left="0" w:firstLine="0"/>
      </w:pPr>
      <w:rPr>
        <w:rFonts w:hint="default"/>
      </w:rPr>
    </w:lvl>
    <w:lvl w:ilvl="2">
      <w:start w:val="1"/>
      <w:numFmt w:val="decimal"/>
      <w:lvlText w:val="0%1. %2.%3 /"/>
      <w:lvlJc w:val="left"/>
      <w:pPr>
        <w:tabs>
          <w:tab w:val="num" w:pos="1077"/>
        </w:tabs>
        <w:ind w:left="1077" w:hanging="1077"/>
      </w:pPr>
      <w:rPr>
        <w:rFonts w:ascii="Arial" w:hAnsi="Arial" w:cs="Arial" w:hint="default"/>
        <w:b/>
      </w:rPr>
    </w:lvl>
    <w:lvl w:ilvl="3">
      <w:start w:val="1"/>
      <w:numFmt w:val="decimal"/>
      <w:lvlText w:val="0%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D9F3433"/>
    <w:multiLevelType w:val="multilevel"/>
    <w:tmpl w:val="D5EC407C"/>
    <w:styleLink w:val="Styledelistenumrote-ARES"/>
    <w:lvl w:ilvl="0">
      <w:start w:val="1"/>
      <w:numFmt w:val="decimal"/>
      <w:pStyle w:val="OJNiveau1-ARES"/>
      <w:lvlText w:val="0%1."/>
      <w:lvlJc w:val="left"/>
      <w:pPr>
        <w:tabs>
          <w:tab w:val="num" w:pos="567"/>
        </w:tabs>
        <w:ind w:left="567" w:hanging="454"/>
      </w:pPr>
      <w:rPr>
        <w:rFonts w:hint="default"/>
      </w:rPr>
    </w:lvl>
    <w:lvl w:ilvl="1">
      <w:start w:val="1"/>
      <w:numFmt w:val="decimal"/>
      <w:pStyle w:val="OJNiveau2-ARES"/>
      <w:lvlText w:val="0%1.%2."/>
      <w:lvlJc w:val="left"/>
      <w:pPr>
        <w:tabs>
          <w:tab w:val="num" w:pos="1134"/>
        </w:tabs>
        <w:ind w:left="1134" w:hanging="567"/>
      </w:pPr>
      <w:rPr>
        <w:rFonts w:hint="default"/>
      </w:rPr>
    </w:lvl>
    <w:lvl w:ilvl="2">
      <w:start w:val="1"/>
      <w:numFmt w:val="decimal"/>
      <w:pStyle w:val="OJNiveau3-ARES"/>
      <w:lvlText w:val="0%1.%2.%3."/>
      <w:lvlJc w:val="left"/>
      <w:pPr>
        <w:tabs>
          <w:tab w:val="num" w:pos="1871"/>
        </w:tabs>
        <w:ind w:left="1871" w:hanging="737"/>
      </w:pPr>
      <w:rPr>
        <w:rFonts w:hint="default"/>
      </w:rPr>
    </w:lvl>
    <w:lvl w:ilvl="3">
      <w:start w:val="1"/>
      <w:numFmt w:val="decimal"/>
      <w:lvlText w:val="0%1.%2.%3.%4."/>
      <w:lvlJc w:val="left"/>
      <w:pPr>
        <w:tabs>
          <w:tab w:val="num" w:pos="2778"/>
        </w:tabs>
        <w:ind w:left="2778" w:hanging="907"/>
      </w:pPr>
      <w:rPr>
        <w:rFonts w:hint="default"/>
      </w:rPr>
    </w:lvl>
    <w:lvl w:ilvl="4">
      <w:start w:val="1"/>
      <w:numFmt w:val="decimal"/>
      <w:lvlText w:val="0%1.%2.%3.%4.%5."/>
      <w:lvlJc w:val="left"/>
      <w:pPr>
        <w:tabs>
          <w:tab w:val="num" w:pos="2835"/>
        </w:tabs>
        <w:ind w:left="2835" w:hanging="567"/>
      </w:pPr>
      <w:rPr>
        <w:rFonts w:hint="default"/>
      </w:rPr>
    </w:lvl>
    <w:lvl w:ilvl="5">
      <w:start w:val="1"/>
      <w:numFmt w:val="decimal"/>
      <w:lvlText w:val="0%1.%2.%3.%4.%5.%6."/>
      <w:lvlJc w:val="left"/>
      <w:pPr>
        <w:tabs>
          <w:tab w:val="num" w:pos="3402"/>
        </w:tabs>
        <w:ind w:left="3402" w:hanging="567"/>
      </w:pPr>
      <w:rPr>
        <w:rFonts w:hint="default"/>
      </w:rPr>
    </w:lvl>
    <w:lvl w:ilvl="6">
      <w:start w:val="1"/>
      <w:numFmt w:val="decimal"/>
      <w:lvlText w:val="0%1.%2.%3.%4.%5.%6.%7."/>
      <w:lvlJc w:val="left"/>
      <w:pPr>
        <w:tabs>
          <w:tab w:val="num" w:pos="3969"/>
        </w:tabs>
        <w:ind w:left="3969" w:hanging="567"/>
      </w:pPr>
      <w:rPr>
        <w:rFonts w:hint="default"/>
      </w:rPr>
    </w:lvl>
    <w:lvl w:ilvl="7">
      <w:start w:val="1"/>
      <w:numFmt w:val="decimal"/>
      <w:lvlText w:val="0%1.%2.%3.%4.%5.%6.%7.%8."/>
      <w:lvlJc w:val="left"/>
      <w:pPr>
        <w:tabs>
          <w:tab w:val="num" w:pos="4536"/>
        </w:tabs>
        <w:ind w:left="4536" w:hanging="567"/>
      </w:pPr>
      <w:rPr>
        <w:rFonts w:hint="default"/>
      </w:rPr>
    </w:lvl>
    <w:lvl w:ilvl="8">
      <w:start w:val="1"/>
      <w:numFmt w:val="decimal"/>
      <w:lvlText w:val="0%1.%2.%3.%4.%5.%6.%7.%8.%9."/>
      <w:lvlJc w:val="left"/>
      <w:pPr>
        <w:tabs>
          <w:tab w:val="num" w:pos="5103"/>
        </w:tabs>
        <w:ind w:left="5103" w:hanging="567"/>
      </w:pPr>
      <w:rPr>
        <w:rFonts w:hint="default"/>
      </w:rPr>
    </w:lvl>
  </w:abstractNum>
  <w:abstractNum w:abstractNumId="7" w15:restartNumberingAfterBreak="0">
    <w:nsid w:val="15923E1B"/>
    <w:multiLevelType w:val="multilevel"/>
    <w:tmpl w:val="AF2A871A"/>
    <w:styleLink w:val="StyledelistenumroteBECA-ARES"/>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275615"/>
    <w:multiLevelType w:val="multilevel"/>
    <w:tmpl w:val="A9EC68F6"/>
    <w:styleLink w:val="StyledelistepucesARES"/>
    <w:lvl w:ilvl="0">
      <w:start w:val="1"/>
      <w:numFmt w:val="bullet"/>
      <w:pStyle w:val="Listepuces-ARES"/>
      <w:lvlText w:val="»"/>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9" w15:restartNumberingAfterBreak="0">
    <w:nsid w:val="21346F9A"/>
    <w:multiLevelType w:val="multilevel"/>
    <w:tmpl w:val="080C001D"/>
    <w:name w:val="Liste numérotée - Titres - AR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1026882"/>
    <w:multiLevelType w:val="multilevel"/>
    <w:tmpl w:val="0F720EE6"/>
    <w:lvl w:ilvl="0">
      <w:start w:val="1"/>
      <w:numFmt w:val="decimal"/>
      <w:lvlText w:val="%1."/>
      <w:lvlJc w:val="left"/>
      <w:pPr>
        <w:ind w:left="456" w:hanging="456"/>
      </w:pPr>
      <w:rPr>
        <w:rFonts w:hint="default"/>
      </w:rPr>
    </w:lvl>
    <w:lvl w:ilvl="1">
      <w:start w:val="1"/>
      <w:numFmt w:val="decimal"/>
      <w:lvlText w:val="%1.%2."/>
      <w:lvlJc w:val="left"/>
      <w:pPr>
        <w:ind w:left="1080" w:hanging="720"/>
      </w:pPr>
      <w:rPr>
        <w:rFonts w:ascii="Arial" w:hAnsi="Arial" w:cs="Arial" w:hint="default"/>
        <w:b/>
        <w:sz w:val="28"/>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6D12ACF"/>
    <w:multiLevelType w:val="multilevel"/>
    <w:tmpl w:val="3B9C5BB4"/>
    <w:lvl w:ilvl="0">
      <w:start w:val="7"/>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9F6EA2"/>
    <w:multiLevelType w:val="multilevel"/>
    <w:tmpl w:val="C5BAF4A0"/>
    <w:styleLink w:val="StyledelistenumroteTITRES-ARES"/>
    <w:lvl w:ilvl="0">
      <w:start w:val="1"/>
      <w:numFmt w:val="decimalZero"/>
      <w:suff w:val="space"/>
      <w:lvlText w:val="%1."/>
      <w:lvlJc w:val="left"/>
      <w:pPr>
        <w:ind w:left="0" w:firstLine="0"/>
      </w:pPr>
      <w:rPr>
        <w:rFonts w:hint="default"/>
      </w:rPr>
    </w:lvl>
    <w:lvl w:ilvl="1">
      <w:start w:val="1"/>
      <w:numFmt w:val="decimal"/>
      <w:suff w:val="space"/>
      <w:lvlText w:val="%1.%2 /"/>
      <w:lvlJc w:val="left"/>
      <w:pPr>
        <w:ind w:left="0" w:firstLine="0"/>
      </w:pPr>
      <w:rPr>
        <w:rFonts w:hint="default"/>
      </w:rPr>
    </w:lvl>
    <w:lvl w:ilvl="2">
      <w:start w:val="1"/>
      <w:numFmt w:val="decimal"/>
      <w:lvlText w:val="%1. %2.%3 /"/>
      <w:lvlJc w:val="left"/>
      <w:pPr>
        <w:tabs>
          <w:tab w:val="num" w:pos="1077"/>
        </w:tabs>
        <w:ind w:left="1077" w:hanging="1077"/>
      </w:pPr>
      <w:rPr>
        <w:rFonts w:cs="Arial" w:hint="default"/>
      </w:rPr>
    </w:lvl>
    <w:lvl w:ilvl="3">
      <w:start w:val="1"/>
      <w:numFmt w:val="decimal"/>
      <w:lvlText w:val="%1. %2.%3.%4 /"/>
      <w:lvlJc w:val="left"/>
      <w:pPr>
        <w:tabs>
          <w:tab w:val="num" w:pos="1247"/>
        </w:tabs>
        <w:ind w:left="1247" w:hanging="1247"/>
      </w:pPr>
      <w:rPr>
        <w:rFonts w:hint="default"/>
      </w:rPr>
    </w:lvl>
    <w:lvl w:ilvl="4">
      <w:start w:val="1"/>
      <w:numFmt w:val="lowerLetter"/>
      <w:lvlText w:val="%5)"/>
      <w:lvlJc w:val="left"/>
      <w:pPr>
        <w:tabs>
          <w:tab w:val="num" w:pos="284"/>
        </w:tabs>
        <w:ind w:left="284" w:hanging="284"/>
      </w:pPr>
      <w:rPr>
        <w:rFonts w:hint="default"/>
      </w:rPr>
    </w:lvl>
    <w:lvl w:ilvl="5">
      <w:start w:val="1"/>
      <w:numFmt w:val="bullet"/>
      <w:lvlText w:val=""/>
      <w:lvlJc w:val="left"/>
      <w:pPr>
        <w:tabs>
          <w:tab w:val="num" w:pos="284"/>
        </w:tabs>
        <w:ind w:left="284" w:hanging="284"/>
      </w:pPr>
      <w:rPr>
        <w:rFonts w:ascii="Symbol" w:hAnsi="Symbol" w:hint="default"/>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C374980"/>
    <w:multiLevelType w:val="multilevel"/>
    <w:tmpl w:val="AF2A871A"/>
    <w:lvl w:ilvl="0">
      <w:start w:val="1"/>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0E757D"/>
    <w:multiLevelType w:val="multilevel"/>
    <w:tmpl w:val="41D4D6AE"/>
    <w:lvl w:ilvl="0">
      <w:start w:val="10"/>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044E72"/>
    <w:multiLevelType w:val="multilevel"/>
    <w:tmpl w:val="A15262AC"/>
    <w:lvl w:ilvl="0">
      <w:start w:val="1"/>
      <w:numFmt w:val="decimalZero"/>
      <w:pStyle w:val="Listenumrote-ARES"/>
      <w:lvlText w:val="%1."/>
      <w:lvlJc w:val="left"/>
      <w:pPr>
        <w:ind w:left="473" w:hanging="360"/>
      </w:pPr>
      <w:rPr>
        <w:rFonts w:hint="default"/>
        <w:b/>
        <w:bCs/>
        <w:color w:val="005670"/>
      </w:rPr>
    </w:lvl>
    <w:lvl w:ilvl="1">
      <w:start w:val="1"/>
      <w:numFmt w:val="decimal"/>
      <w:lvlText w:val="0%1.%2."/>
      <w:lvlJc w:val="left"/>
      <w:pPr>
        <w:tabs>
          <w:tab w:val="num" w:pos="1134"/>
        </w:tabs>
        <w:ind w:left="1134" w:hanging="567"/>
      </w:pPr>
      <w:rPr>
        <w:rFonts w:hint="default"/>
        <w:b/>
        <w:color w:val="000000" w:themeColor="text1"/>
      </w:rPr>
    </w:lvl>
    <w:lvl w:ilvl="2">
      <w:start w:val="1"/>
      <w:numFmt w:val="decimal"/>
      <w:lvlText w:val="0%1.%2.%3."/>
      <w:lvlJc w:val="left"/>
      <w:pPr>
        <w:tabs>
          <w:tab w:val="num" w:pos="1871"/>
        </w:tabs>
        <w:ind w:left="1871" w:hanging="737"/>
      </w:pPr>
      <w:rPr>
        <w:rFonts w:hint="default"/>
        <w:color w:val="000000" w:themeColor="text1"/>
      </w:rPr>
    </w:lvl>
    <w:lvl w:ilvl="3">
      <w:start w:val="1"/>
      <w:numFmt w:val="decimal"/>
      <w:lvlText w:val="0%1.%2.%3.%4."/>
      <w:lvlJc w:val="left"/>
      <w:pPr>
        <w:tabs>
          <w:tab w:val="num" w:pos="2778"/>
        </w:tabs>
        <w:ind w:left="2778" w:hanging="907"/>
      </w:pPr>
      <w:rPr>
        <w:rFonts w:hint="default"/>
        <w:color w:val="000000" w:themeColor="text1"/>
      </w:rPr>
    </w:lvl>
    <w:lvl w:ilvl="4">
      <w:start w:val="1"/>
      <w:numFmt w:val="decimal"/>
      <w:lvlText w:val="0%1.%2.%3.%4.%5."/>
      <w:lvlJc w:val="left"/>
      <w:pPr>
        <w:tabs>
          <w:tab w:val="num" w:pos="2835"/>
        </w:tabs>
        <w:ind w:left="2835" w:hanging="567"/>
      </w:pPr>
      <w:rPr>
        <w:rFonts w:hint="default"/>
        <w:color w:val="000000" w:themeColor="text1"/>
      </w:rPr>
    </w:lvl>
    <w:lvl w:ilvl="5">
      <w:start w:val="1"/>
      <w:numFmt w:val="decimal"/>
      <w:lvlText w:val="0%1.%2.%3.%4.%5.%6."/>
      <w:lvlJc w:val="left"/>
      <w:pPr>
        <w:tabs>
          <w:tab w:val="num" w:pos="3402"/>
        </w:tabs>
        <w:ind w:left="3402" w:hanging="567"/>
      </w:pPr>
      <w:rPr>
        <w:rFonts w:hint="default"/>
        <w:color w:val="000000" w:themeColor="text1"/>
      </w:rPr>
    </w:lvl>
    <w:lvl w:ilvl="6">
      <w:start w:val="1"/>
      <w:numFmt w:val="decimal"/>
      <w:lvlText w:val="0%1.%2.%3.%4.%5.%6.%7."/>
      <w:lvlJc w:val="left"/>
      <w:pPr>
        <w:tabs>
          <w:tab w:val="num" w:pos="3969"/>
        </w:tabs>
        <w:ind w:left="3969" w:hanging="567"/>
      </w:pPr>
      <w:rPr>
        <w:rFonts w:hint="default"/>
        <w:color w:val="000000" w:themeColor="text1"/>
      </w:rPr>
    </w:lvl>
    <w:lvl w:ilvl="7">
      <w:start w:val="1"/>
      <w:numFmt w:val="decimal"/>
      <w:lvlText w:val="0%1.%2.%3.%4.%5.%6.%7.%8."/>
      <w:lvlJc w:val="left"/>
      <w:pPr>
        <w:tabs>
          <w:tab w:val="num" w:pos="4536"/>
        </w:tabs>
        <w:ind w:left="4536" w:hanging="567"/>
      </w:pPr>
      <w:rPr>
        <w:rFonts w:hint="default"/>
        <w:color w:val="000000" w:themeColor="text1"/>
      </w:rPr>
    </w:lvl>
    <w:lvl w:ilvl="8">
      <w:start w:val="1"/>
      <w:numFmt w:val="decimal"/>
      <w:lvlText w:val="0%1.%2.%3.%4.%5.%6.%7.%8.%9."/>
      <w:lvlJc w:val="left"/>
      <w:pPr>
        <w:tabs>
          <w:tab w:val="num" w:pos="5103"/>
        </w:tabs>
        <w:ind w:left="5103" w:hanging="567"/>
      </w:pPr>
      <w:rPr>
        <w:rFonts w:hint="default"/>
        <w:color w:val="000000" w:themeColor="text1"/>
      </w:rPr>
    </w:lvl>
  </w:abstractNum>
  <w:abstractNum w:abstractNumId="16" w15:restartNumberingAfterBreak="0">
    <w:nsid w:val="4F5E10AB"/>
    <w:multiLevelType w:val="hybridMultilevel"/>
    <w:tmpl w:val="2AA6790A"/>
    <w:lvl w:ilvl="0" w:tplc="080C0001">
      <w:start w:val="1"/>
      <w:numFmt w:val="bullet"/>
      <w:lvlText w:val=""/>
      <w:lvlJc w:val="left"/>
      <w:pPr>
        <w:ind w:left="1068" w:hanging="360"/>
      </w:pPr>
      <w:rPr>
        <w:rFonts w:ascii="Symbol" w:hAnsi="Symbol"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7" w15:restartNumberingAfterBreak="0">
    <w:nsid w:val="529F6CE8"/>
    <w:multiLevelType w:val="multilevel"/>
    <w:tmpl w:val="2DFA41F4"/>
    <w:lvl w:ilvl="0">
      <w:start w:val="1"/>
      <w:numFmt w:val="decimal"/>
      <w:suff w:val="space"/>
      <w:lvlText w:val="/ 0%1."/>
      <w:lvlJc w:val="left"/>
      <w:pPr>
        <w:ind w:left="0" w:firstLine="0"/>
      </w:pPr>
      <w:rPr>
        <w:rFonts w:hint="default"/>
      </w:rPr>
    </w:lvl>
    <w:lvl w:ilvl="1">
      <w:start w:val="1"/>
      <w:numFmt w:val="decimal"/>
      <w:suff w:val="space"/>
      <w:lvlText w:val="0%1.%2 / "/>
      <w:lvlJc w:val="left"/>
      <w:pPr>
        <w:ind w:left="0" w:firstLine="0"/>
      </w:pPr>
      <w:rPr>
        <w:rFonts w:ascii="Arial" w:hAnsi="Arial" w:cs="Arial" w:hint="default"/>
        <w:b/>
        <w:color w:val="auto"/>
      </w:rPr>
    </w:lvl>
    <w:lvl w:ilvl="2">
      <w:start w:val="1"/>
      <w:numFmt w:val="decimal"/>
      <w:lvlText w:val="0%1. %2.%3 /"/>
      <w:lvlJc w:val="left"/>
      <w:pPr>
        <w:tabs>
          <w:tab w:val="num" w:pos="964"/>
        </w:tabs>
        <w:ind w:left="964" w:hanging="964"/>
      </w:pPr>
      <w:rPr>
        <w:rFonts w:ascii="Arial" w:hAnsi="Arial" w:cs="Arial" w:hint="default"/>
        <w:b w:val="0"/>
      </w:rPr>
    </w:lvl>
    <w:lvl w:ilvl="3">
      <w:start w:val="1"/>
      <w:numFmt w:val="decimal"/>
      <w:lvlText w:val="0%1. %2.%3.%4 /"/>
      <w:lvlJc w:val="left"/>
      <w:pPr>
        <w:tabs>
          <w:tab w:val="num" w:pos="1077"/>
        </w:tabs>
        <w:ind w:left="1077" w:hanging="1077"/>
      </w:pPr>
      <w:rPr>
        <w:rFonts w:hint="default"/>
        <w:b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8" w15:restartNumberingAfterBreak="0">
    <w:nsid w:val="5AEF5225"/>
    <w:multiLevelType w:val="singleLevel"/>
    <w:tmpl w:val="080C000F"/>
    <w:lvl w:ilvl="0">
      <w:start w:val="1"/>
      <w:numFmt w:val="decimal"/>
      <w:lvlText w:val="%1."/>
      <w:lvlJc w:val="left"/>
      <w:pPr>
        <w:tabs>
          <w:tab w:val="num" w:pos="0"/>
        </w:tabs>
        <w:ind w:left="0" w:firstLine="0"/>
      </w:pPr>
      <w:rPr>
        <w:rFonts w:hint="default"/>
      </w:rPr>
    </w:lvl>
  </w:abstractNum>
  <w:abstractNum w:abstractNumId="19" w15:restartNumberingAfterBreak="0">
    <w:nsid w:val="62B161DE"/>
    <w:multiLevelType w:val="hybridMultilevel"/>
    <w:tmpl w:val="63261474"/>
    <w:lvl w:ilvl="0" w:tplc="0A244580">
      <w:start w:val="1"/>
      <w:numFmt w:val="bullet"/>
      <w:lvlText w:val="»"/>
      <w:lvlJc w:val="left"/>
      <w:pPr>
        <w:ind w:left="833" w:hanging="360"/>
      </w:pPr>
      <w:rPr>
        <w:b w:val="0"/>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69907EE0"/>
    <w:multiLevelType w:val="multilevel"/>
    <w:tmpl w:val="D7A0C202"/>
    <w:lvl w:ilvl="0">
      <w:start w:val="1"/>
      <w:numFmt w:val="decimalZero"/>
      <w:pStyle w:val="OJBureauexcutifouCA-Niveau1-ARES"/>
      <w:lvlText w:val="A.%1"/>
      <w:lvlJc w:val="left"/>
      <w:pPr>
        <w:tabs>
          <w:tab w:val="num" w:pos="851"/>
        </w:tabs>
        <w:ind w:left="851" w:hanging="851"/>
      </w:pPr>
      <w:rPr>
        <w:rFonts w:hint="default"/>
      </w:rPr>
    </w:lvl>
    <w:lvl w:ilvl="1">
      <w:start w:val="1"/>
      <w:numFmt w:val="decimal"/>
      <w:pStyle w:val="OJBureauexcutifouCA-Niveau2-ARES"/>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1"/>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B74AFA"/>
    <w:multiLevelType w:val="multilevel"/>
    <w:tmpl w:val="A9EC68F6"/>
    <w:numStyleLink w:val="StyledelistepucesARES"/>
  </w:abstractNum>
  <w:abstractNum w:abstractNumId="22" w15:restartNumberingAfterBreak="0">
    <w:nsid w:val="7054244B"/>
    <w:multiLevelType w:val="multilevel"/>
    <w:tmpl w:val="1326E948"/>
    <w:lvl w:ilvl="0">
      <w:start w:val="1"/>
      <w:numFmt w:val="decimal"/>
      <w:lvlText w:val="%1."/>
      <w:lvlJc w:val="left"/>
      <w:pPr>
        <w:tabs>
          <w:tab w:val="num" w:pos="340"/>
        </w:tabs>
        <w:ind w:left="340" w:hanging="227"/>
      </w:pPr>
      <w:rPr>
        <w:rFonts w:hint="default"/>
        <w:b w:val="0"/>
        <w:bCs/>
        <w:color w:val="000000" w:themeColor="text1"/>
      </w:rPr>
    </w:lvl>
    <w:lvl w:ilvl="1">
      <w:start w:val="1"/>
      <w:numFmt w:val="bullet"/>
      <w:lvlText w:val="»"/>
      <w:lvlJc w:val="left"/>
      <w:pPr>
        <w:tabs>
          <w:tab w:val="num" w:pos="567"/>
        </w:tabs>
        <w:ind w:left="567" w:hanging="227"/>
      </w:pPr>
      <w:rPr>
        <w:rFonts w:hint="default"/>
        <w:color w:val="000000" w:themeColor="text1"/>
      </w:rPr>
    </w:lvl>
    <w:lvl w:ilvl="2">
      <w:start w:val="1"/>
      <w:numFmt w:val="bullet"/>
      <w:lvlText w:val="»"/>
      <w:lvlJc w:val="left"/>
      <w:pPr>
        <w:tabs>
          <w:tab w:val="num" w:pos="794"/>
        </w:tabs>
        <w:ind w:left="794" w:hanging="227"/>
      </w:pPr>
      <w:rPr>
        <w:rFonts w:hint="default"/>
        <w:color w:val="000000" w:themeColor="text1"/>
      </w:rPr>
    </w:lvl>
    <w:lvl w:ilvl="3">
      <w:start w:val="1"/>
      <w:numFmt w:val="bullet"/>
      <w:lvlText w:val="»"/>
      <w:lvlJc w:val="left"/>
      <w:pPr>
        <w:tabs>
          <w:tab w:val="num" w:pos="1021"/>
        </w:tabs>
        <w:ind w:left="1021" w:hanging="227"/>
      </w:pPr>
      <w:rPr>
        <w:rFonts w:hint="default"/>
        <w:color w:val="000000" w:themeColor="text1"/>
      </w:rPr>
    </w:lvl>
    <w:lvl w:ilvl="4">
      <w:start w:val="1"/>
      <w:numFmt w:val="bullet"/>
      <w:lvlText w:val="»"/>
      <w:lvlJc w:val="left"/>
      <w:pPr>
        <w:tabs>
          <w:tab w:val="num" w:pos="1248"/>
        </w:tabs>
        <w:ind w:left="1248" w:hanging="227"/>
      </w:pPr>
      <w:rPr>
        <w:rFonts w:hint="default"/>
        <w:color w:val="000000" w:themeColor="text1"/>
      </w:rPr>
    </w:lvl>
    <w:lvl w:ilvl="5">
      <w:start w:val="1"/>
      <w:numFmt w:val="bullet"/>
      <w:lvlText w:val="»"/>
      <w:lvlJc w:val="left"/>
      <w:pPr>
        <w:tabs>
          <w:tab w:val="num" w:pos="1475"/>
        </w:tabs>
        <w:ind w:left="1475" w:hanging="227"/>
      </w:pPr>
      <w:rPr>
        <w:rFonts w:hint="default"/>
        <w:color w:val="000000" w:themeColor="text1"/>
      </w:rPr>
    </w:lvl>
    <w:lvl w:ilvl="6">
      <w:start w:val="1"/>
      <w:numFmt w:val="bullet"/>
      <w:lvlText w:val="»"/>
      <w:lvlJc w:val="left"/>
      <w:pPr>
        <w:tabs>
          <w:tab w:val="num" w:pos="1702"/>
        </w:tabs>
        <w:ind w:left="1702" w:hanging="227"/>
      </w:pPr>
      <w:rPr>
        <w:rFonts w:hint="default"/>
        <w:color w:val="000000" w:themeColor="text1"/>
      </w:rPr>
    </w:lvl>
    <w:lvl w:ilvl="7">
      <w:start w:val="1"/>
      <w:numFmt w:val="bullet"/>
      <w:lvlText w:val="»"/>
      <w:lvlJc w:val="left"/>
      <w:pPr>
        <w:tabs>
          <w:tab w:val="num" w:pos="1929"/>
        </w:tabs>
        <w:ind w:left="1929" w:hanging="227"/>
      </w:pPr>
      <w:rPr>
        <w:rFonts w:hint="default"/>
        <w:color w:val="000000" w:themeColor="text1"/>
      </w:rPr>
    </w:lvl>
    <w:lvl w:ilvl="8">
      <w:start w:val="1"/>
      <w:numFmt w:val="bullet"/>
      <w:lvlText w:val="»"/>
      <w:lvlJc w:val="left"/>
      <w:pPr>
        <w:tabs>
          <w:tab w:val="num" w:pos="2156"/>
        </w:tabs>
        <w:ind w:left="2156" w:hanging="227"/>
      </w:pPr>
      <w:rPr>
        <w:rFonts w:hint="default"/>
        <w:color w:val="000000" w:themeColor="text1"/>
      </w:rPr>
    </w:lvl>
  </w:abstractNum>
  <w:abstractNum w:abstractNumId="23" w15:restartNumberingAfterBreak="0">
    <w:nsid w:val="72377BD0"/>
    <w:multiLevelType w:val="multilevel"/>
    <w:tmpl w:val="48E4B426"/>
    <w:lvl w:ilvl="0">
      <w:start w:val="1"/>
      <w:numFmt w:val="decimal"/>
      <w:lvlText w:val="%1."/>
      <w:lvlJc w:val="left"/>
      <w:pPr>
        <w:tabs>
          <w:tab w:val="num" w:pos="0"/>
        </w:tabs>
        <w:ind w:left="0" w:firstLine="0"/>
      </w:pPr>
      <w:rPr>
        <w:rFonts w:hint="default"/>
      </w:rPr>
    </w:lvl>
    <w:lvl w:ilvl="1">
      <w:start w:val="1"/>
      <w:numFmt w:val="decimalZero"/>
      <w:lvlText w:val="A.%2.%1"/>
      <w:lvlJc w:val="left"/>
      <w:pPr>
        <w:tabs>
          <w:tab w:val="num" w:pos="1134"/>
        </w:tabs>
        <w:ind w:left="1134" w:hanging="567"/>
      </w:pPr>
      <w:rPr>
        <w:rFonts w:hint="default"/>
      </w:rPr>
    </w:lvl>
    <w:lvl w:ilvl="2">
      <w:start w:val="1"/>
      <w:numFmt w:val="decimal"/>
      <w:lvlText w:val="A.%2.%3"/>
      <w:lvlJc w:val="left"/>
      <w:pPr>
        <w:tabs>
          <w:tab w:val="num" w:pos="1871"/>
        </w:tabs>
        <w:ind w:left="1871" w:hanging="73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77B0A9A"/>
    <w:multiLevelType w:val="multilevel"/>
    <w:tmpl w:val="D5EC407C"/>
    <w:numStyleLink w:val="Styledelistenumrote-ARES"/>
  </w:abstractNum>
  <w:abstractNum w:abstractNumId="25" w15:restartNumberingAfterBreak="0">
    <w:nsid w:val="7CE81110"/>
    <w:multiLevelType w:val="multilevel"/>
    <w:tmpl w:val="C26C6458"/>
    <w:lvl w:ilvl="0">
      <w:start w:val="8"/>
      <w:numFmt w:val="decimalZero"/>
      <w:lvlText w:val="A.%1"/>
      <w:lvlJc w:val="left"/>
      <w:pPr>
        <w:tabs>
          <w:tab w:val="num" w:pos="851"/>
        </w:tabs>
        <w:ind w:left="851" w:hanging="851"/>
      </w:pPr>
      <w:rPr>
        <w:rFonts w:hint="default"/>
      </w:rPr>
    </w:lvl>
    <w:lvl w:ilvl="1">
      <w:start w:val="1"/>
      <w:numFmt w:val="decimal"/>
      <w:lvlText w:val="A.%1.%2"/>
      <w:lvlJc w:val="left"/>
      <w:pPr>
        <w:tabs>
          <w:tab w:val="num" w:pos="1418"/>
        </w:tabs>
        <w:ind w:left="1418" w:hanging="851"/>
      </w:pPr>
      <w:rPr>
        <w:rFonts w:hint="default"/>
      </w:rPr>
    </w:lvl>
    <w:lvl w:ilvl="2">
      <w:start w:val="1"/>
      <w:numFmt w:val="decimal"/>
      <w:lvlText w:val="A.%1.%2.%3"/>
      <w:lvlJc w:val="left"/>
      <w:pPr>
        <w:tabs>
          <w:tab w:val="num" w:pos="1871"/>
        </w:tabs>
        <w:ind w:left="1871" w:hanging="453"/>
      </w:pPr>
      <w:rPr>
        <w:rFonts w:hint="default"/>
      </w:rPr>
    </w:lvl>
    <w:lvl w:ilvl="3">
      <w:start w:val="8"/>
      <w:numFmt w:val="decimalZero"/>
      <w:lvlText w:val="B.%4"/>
      <w:lvlJc w:val="left"/>
      <w:pPr>
        <w:tabs>
          <w:tab w:val="num" w:pos="851"/>
        </w:tabs>
        <w:ind w:left="851" w:hanging="851"/>
      </w:pPr>
      <w:rPr>
        <w:rFonts w:hint="default"/>
      </w:rPr>
    </w:lvl>
    <w:lvl w:ilvl="4">
      <w:start w:val="1"/>
      <w:numFmt w:val="decimal"/>
      <w:lvlText w:val="B.%4.%5"/>
      <w:lvlJc w:val="left"/>
      <w:pPr>
        <w:tabs>
          <w:tab w:val="num" w:pos="1418"/>
        </w:tabs>
        <w:ind w:left="1418" w:hanging="851"/>
      </w:pPr>
      <w:rPr>
        <w:rFonts w:hint="default"/>
      </w:rPr>
    </w:lvl>
    <w:lvl w:ilvl="5">
      <w:start w:val="1"/>
      <w:numFmt w:val="none"/>
      <w:lvlText w:val="B.%5."/>
      <w:lvlJc w:val="left"/>
      <w:pPr>
        <w:ind w:left="2160" w:hanging="360"/>
      </w:pPr>
      <w:rPr>
        <w:rFonts w:hint="default"/>
      </w:rPr>
    </w:lvl>
    <w:lvl w:ilvl="6">
      <w:start w:val="1"/>
      <w:numFmt w:val="decimal"/>
      <w:lvlText w:val="B.%4.%5.%7"/>
      <w:lvlJc w:val="left"/>
      <w:pPr>
        <w:tabs>
          <w:tab w:val="num" w:pos="1871"/>
        </w:tabs>
        <w:ind w:left="1871" w:hanging="453"/>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7"/>
  </w:num>
  <w:num w:numId="4">
    <w:abstractNumId w:val="5"/>
  </w:num>
  <w:num w:numId="5">
    <w:abstractNumId w:val="8"/>
  </w:num>
  <w:num w:numId="6">
    <w:abstractNumId w:val="6"/>
  </w:num>
  <w:num w:numId="7">
    <w:abstractNumId w:val="21"/>
    <w:lvlOverride w:ilvl="0">
      <w:lvl w:ilvl="0">
        <w:start w:val="1"/>
        <w:numFmt w:val="bullet"/>
        <w:pStyle w:val="Listepuces-ARES"/>
        <w:lvlText w:val="»"/>
        <w:lvlJc w:val="left"/>
        <w:pPr>
          <w:tabs>
            <w:tab w:val="num" w:pos="1060"/>
          </w:tabs>
          <w:ind w:left="1060" w:hanging="227"/>
        </w:pPr>
        <w:rPr>
          <w:rFonts w:hint="default"/>
          <w:b/>
          <w:bCs/>
          <w:color w:val="005670"/>
        </w:rPr>
      </w:lvl>
    </w:lvlOverride>
  </w:num>
  <w:num w:numId="8">
    <w:abstractNumId w:val="15"/>
  </w:num>
  <w:num w:numId="9">
    <w:abstractNumId w:val="18"/>
  </w:num>
  <w:num w:numId="10">
    <w:abstractNumId w:val="12"/>
  </w:num>
  <w:num w:numId="11">
    <w:abstractNumId w:val="7"/>
  </w:num>
  <w:num w:numId="12">
    <w:abstractNumId w:val="4"/>
  </w:num>
  <w:num w:numId="13">
    <w:abstractNumId w:val="23"/>
  </w:num>
  <w:num w:numId="14">
    <w:abstractNumId w:val="20"/>
  </w:num>
  <w:num w:numId="15">
    <w:abstractNumId w:val="25"/>
  </w:num>
  <w:num w:numId="16">
    <w:abstractNumId w:val="22"/>
  </w:num>
  <w:num w:numId="17">
    <w:abstractNumId w:val="2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3"/>
  </w:num>
  <w:num w:numId="20">
    <w:abstractNumId w:val="11"/>
  </w:num>
  <w:num w:numId="21">
    <w:abstractNumId w:val="14"/>
  </w:num>
  <w:num w:numId="22">
    <w:abstractNumId w:val="3"/>
  </w:num>
  <w:num w:numId="23">
    <w:abstractNumId w:val="21"/>
    <w:lvlOverride w:ilvl="0">
      <w:lvl w:ilvl="0">
        <w:start w:val="1"/>
        <w:numFmt w:val="bullet"/>
        <w:pStyle w:val="Listepuces-ARES"/>
        <w:lvlText w:val="»"/>
        <w:lvlJc w:val="left"/>
        <w:pPr>
          <w:tabs>
            <w:tab w:val="num" w:pos="340"/>
          </w:tabs>
          <w:ind w:left="340" w:hanging="22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567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abstractNumId w:val="19"/>
  </w:num>
  <w:num w:numId="25">
    <w:abstractNumId w:val="10"/>
  </w:num>
  <w:num w:numId="26">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nl-NL" w:vendorID="9" w:dllVersion="512" w:checkStyle="1"/>
  <w:activeWritingStyle w:appName="MSWord" w:lang="nl-NL" w:vendorID="1" w:dllVersion="512" w:checkStyle="1"/>
  <w:activeWritingStyle w:appName="MSWord" w:lang="nl-BE" w:vendorID="1" w:dllVersion="512" w:checkStyle="1"/>
  <w:proofState w:spelling="clean" w:grammar="clean"/>
  <w:attachedTemplate r:id="rId1"/>
  <w:styleLockQFSet/>
  <w:defaultTabStop w:val="709"/>
  <w:hyphenationZone w:val="425"/>
  <w:drawingGridHorizontalSpacing w:val="95"/>
  <w:displayHorizontalDrawingGridEvery w:val="2"/>
  <w:noPunctuationKerning/>
  <w:characterSpacingControl w:val="doNotCompress"/>
  <w:hdrShapeDefaults>
    <o:shapedefaults v:ext="edit" spidmax="2049">
      <o:colormru v:ext="edit" colors="#e4fbc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D37"/>
    <w:rsid w:val="0000172E"/>
    <w:rsid w:val="00002E82"/>
    <w:rsid w:val="00004016"/>
    <w:rsid w:val="00004511"/>
    <w:rsid w:val="00004AA1"/>
    <w:rsid w:val="000157F1"/>
    <w:rsid w:val="00015D52"/>
    <w:rsid w:val="00017BD2"/>
    <w:rsid w:val="000206AC"/>
    <w:rsid w:val="00021359"/>
    <w:rsid w:val="00021F76"/>
    <w:rsid w:val="000240D9"/>
    <w:rsid w:val="00024580"/>
    <w:rsid w:val="0002547E"/>
    <w:rsid w:val="00031533"/>
    <w:rsid w:val="00031986"/>
    <w:rsid w:val="00032F27"/>
    <w:rsid w:val="000334F4"/>
    <w:rsid w:val="0003586D"/>
    <w:rsid w:val="000408CB"/>
    <w:rsid w:val="00041570"/>
    <w:rsid w:val="000420E5"/>
    <w:rsid w:val="00044FB8"/>
    <w:rsid w:val="000460D2"/>
    <w:rsid w:val="00052475"/>
    <w:rsid w:val="0005565C"/>
    <w:rsid w:val="000559D7"/>
    <w:rsid w:val="00055B22"/>
    <w:rsid w:val="0005622B"/>
    <w:rsid w:val="000572E6"/>
    <w:rsid w:val="00060C12"/>
    <w:rsid w:val="000624B4"/>
    <w:rsid w:val="00063A8A"/>
    <w:rsid w:val="00064ACF"/>
    <w:rsid w:val="00065634"/>
    <w:rsid w:val="00066588"/>
    <w:rsid w:val="00066659"/>
    <w:rsid w:val="00070336"/>
    <w:rsid w:val="000729D6"/>
    <w:rsid w:val="00072E5C"/>
    <w:rsid w:val="000757A5"/>
    <w:rsid w:val="000762E0"/>
    <w:rsid w:val="00077AEB"/>
    <w:rsid w:val="0008089F"/>
    <w:rsid w:val="000813D7"/>
    <w:rsid w:val="00081C14"/>
    <w:rsid w:val="0008294B"/>
    <w:rsid w:val="00082E6F"/>
    <w:rsid w:val="00085500"/>
    <w:rsid w:val="0008755D"/>
    <w:rsid w:val="00090A58"/>
    <w:rsid w:val="00093354"/>
    <w:rsid w:val="00093B27"/>
    <w:rsid w:val="00096F94"/>
    <w:rsid w:val="00097D91"/>
    <w:rsid w:val="000A02B5"/>
    <w:rsid w:val="000A0C29"/>
    <w:rsid w:val="000A1047"/>
    <w:rsid w:val="000A1C62"/>
    <w:rsid w:val="000A2F8E"/>
    <w:rsid w:val="000A4187"/>
    <w:rsid w:val="000A5334"/>
    <w:rsid w:val="000A7306"/>
    <w:rsid w:val="000B05D3"/>
    <w:rsid w:val="000B13E1"/>
    <w:rsid w:val="000B1DE6"/>
    <w:rsid w:val="000B3AE3"/>
    <w:rsid w:val="000B4FF2"/>
    <w:rsid w:val="000B5E73"/>
    <w:rsid w:val="000B63AB"/>
    <w:rsid w:val="000C0056"/>
    <w:rsid w:val="000C04E8"/>
    <w:rsid w:val="000C1E9C"/>
    <w:rsid w:val="000C23FC"/>
    <w:rsid w:val="000C2E85"/>
    <w:rsid w:val="000C3389"/>
    <w:rsid w:val="000C4A85"/>
    <w:rsid w:val="000C500D"/>
    <w:rsid w:val="000C508A"/>
    <w:rsid w:val="000C6B19"/>
    <w:rsid w:val="000D3366"/>
    <w:rsid w:val="000D3D09"/>
    <w:rsid w:val="000D4201"/>
    <w:rsid w:val="000D4AA7"/>
    <w:rsid w:val="000D4CD0"/>
    <w:rsid w:val="000E0DEF"/>
    <w:rsid w:val="000E15C9"/>
    <w:rsid w:val="000E1DF2"/>
    <w:rsid w:val="000E44AC"/>
    <w:rsid w:val="000E6BC5"/>
    <w:rsid w:val="000E70AC"/>
    <w:rsid w:val="000F0206"/>
    <w:rsid w:val="000F35CE"/>
    <w:rsid w:val="000F7959"/>
    <w:rsid w:val="000F798A"/>
    <w:rsid w:val="00107103"/>
    <w:rsid w:val="00110246"/>
    <w:rsid w:val="00110BEA"/>
    <w:rsid w:val="00111E45"/>
    <w:rsid w:val="00112C19"/>
    <w:rsid w:val="00115FB3"/>
    <w:rsid w:val="00117DBF"/>
    <w:rsid w:val="00117DC1"/>
    <w:rsid w:val="00122D14"/>
    <w:rsid w:val="00123406"/>
    <w:rsid w:val="00123918"/>
    <w:rsid w:val="00124232"/>
    <w:rsid w:val="00125A09"/>
    <w:rsid w:val="00127B9B"/>
    <w:rsid w:val="00131AC7"/>
    <w:rsid w:val="0013204A"/>
    <w:rsid w:val="001337D5"/>
    <w:rsid w:val="00136C3F"/>
    <w:rsid w:val="0013745E"/>
    <w:rsid w:val="0013792F"/>
    <w:rsid w:val="00137EB8"/>
    <w:rsid w:val="00140FD5"/>
    <w:rsid w:val="00141241"/>
    <w:rsid w:val="00142DDD"/>
    <w:rsid w:val="0014669D"/>
    <w:rsid w:val="00147007"/>
    <w:rsid w:val="00147EC5"/>
    <w:rsid w:val="00150655"/>
    <w:rsid w:val="00151EA0"/>
    <w:rsid w:val="00154136"/>
    <w:rsid w:val="00155FBD"/>
    <w:rsid w:val="00156A59"/>
    <w:rsid w:val="00156E61"/>
    <w:rsid w:val="0015780C"/>
    <w:rsid w:val="00160338"/>
    <w:rsid w:val="0016051E"/>
    <w:rsid w:val="00160B90"/>
    <w:rsid w:val="001614E4"/>
    <w:rsid w:val="001618B3"/>
    <w:rsid w:val="0016218C"/>
    <w:rsid w:val="00164F99"/>
    <w:rsid w:val="0016625B"/>
    <w:rsid w:val="001678F2"/>
    <w:rsid w:val="00171058"/>
    <w:rsid w:val="00172722"/>
    <w:rsid w:val="0017285D"/>
    <w:rsid w:val="00177247"/>
    <w:rsid w:val="001808D9"/>
    <w:rsid w:val="00181A9D"/>
    <w:rsid w:val="00183607"/>
    <w:rsid w:val="001837C5"/>
    <w:rsid w:val="00184129"/>
    <w:rsid w:val="00184F3A"/>
    <w:rsid w:val="00185063"/>
    <w:rsid w:val="0018603F"/>
    <w:rsid w:val="00191420"/>
    <w:rsid w:val="00192AA7"/>
    <w:rsid w:val="00192B5F"/>
    <w:rsid w:val="001936EE"/>
    <w:rsid w:val="00195F5C"/>
    <w:rsid w:val="00196AFC"/>
    <w:rsid w:val="00197D2B"/>
    <w:rsid w:val="001A0C9F"/>
    <w:rsid w:val="001A10D5"/>
    <w:rsid w:val="001A1B86"/>
    <w:rsid w:val="001A1CE7"/>
    <w:rsid w:val="001A23DD"/>
    <w:rsid w:val="001A2551"/>
    <w:rsid w:val="001A3B6C"/>
    <w:rsid w:val="001A3EE2"/>
    <w:rsid w:val="001A4CE2"/>
    <w:rsid w:val="001A55C0"/>
    <w:rsid w:val="001A7ACC"/>
    <w:rsid w:val="001B0F1C"/>
    <w:rsid w:val="001B3B79"/>
    <w:rsid w:val="001B5C5C"/>
    <w:rsid w:val="001B5E2B"/>
    <w:rsid w:val="001B66FA"/>
    <w:rsid w:val="001B6C52"/>
    <w:rsid w:val="001B6E1C"/>
    <w:rsid w:val="001C1C56"/>
    <w:rsid w:val="001C2178"/>
    <w:rsid w:val="001C440C"/>
    <w:rsid w:val="001C4E42"/>
    <w:rsid w:val="001C556F"/>
    <w:rsid w:val="001C56F6"/>
    <w:rsid w:val="001C5BAD"/>
    <w:rsid w:val="001C6676"/>
    <w:rsid w:val="001C6EE5"/>
    <w:rsid w:val="001D238E"/>
    <w:rsid w:val="001D32D7"/>
    <w:rsid w:val="001D53C5"/>
    <w:rsid w:val="001D63D0"/>
    <w:rsid w:val="001D7562"/>
    <w:rsid w:val="001D7DFF"/>
    <w:rsid w:val="001E04C7"/>
    <w:rsid w:val="001E06A9"/>
    <w:rsid w:val="001E1DC7"/>
    <w:rsid w:val="001E2C4D"/>
    <w:rsid w:val="001E3A01"/>
    <w:rsid w:val="001E4C42"/>
    <w:rsid w:val="001E5DAD"/>
    <w:rsid w:val="001E62FB"/>
    <w:rsid w:val="001E6578"/>
    <w:rsid w:val="001E673B"/>
    <w:rsid w:val="001E724D"/>
    <w:rsid w:val="001E7D0B"/>
    <w:rsid w:val="001F0407"/>
    <w:rsid w:val="001F206A"/>
    <w:rsid w:val="001F2473"/>
    <w:rsid w:val="001F34F6"/>
    <w:rsid w:val="001F48FB"/>
    <w:rsid w:val="001F6387"/>
    <w:rsid w:val="001F6B91"/>
    <w:rsid w:val="00200505"/>
    <w:rsid w:val="0020075E"/>
    <w:rsid w:val="00202E2B"/>
    <w:rsid w:val="002036B9"/>
    <w:rsid w:val="0020428A"/>
    <w:rsid w:val="002057A4"/>
    <w:rsid w:val="00206CA9"/>
    <w:rsid w:val="00206FDF"/>
    <w:rsid w:val="002073A9"/>
    <w:rsid w:val="00207D15"/>
    <w:rsid w:val="00212A27"/>
    <w:rsid w:val="00212B2E"/>
    <w:rsid w:val="00213F9C"/>
    <w:rsid w:val="00214C7F"/>
    <w:rsid w:val="0022012C"/>
    <w:rsid w:val="00220451"/>
    <w:rsid w:val="002213E8"/>
    <w:rsid w:val="00222EB5"/>
    <w:rsid w:val="00224207"/>
    <w:rsid w:val="0022421F"/>
    <w:rsid w:val="00224FC9"/>
    <w:rsid w:val="00226A40"/>
    <w:rsid w:val="0022784B"/>
    <w:rsid w:val="00230A97"/>
    <w:rsid w:val="00232C93"/>
    <w:rsid w:val="00232D9C"/>
    <w:rsid w:val="00234752"/>
    <w:rsid w:val="002367D8"/>
    <w:rsid w:val="0023734E"/>
    <w:rsid w:val="002400F7"/>
    <w:rsid w:val="002423CC"/>
    <w:rsid w:val="002423DC"/>
    <w:rsid w:val="00242DDC"/>
    <w:rsid w:val="002436BB"/>
    <w:rsid w:val="002436F4"/>
    <w:rsid w:val="00245173"/>
    <w:rsid w:val="00245235"/>
    <w:rsid w:val="00246E5C"/>
    <w:rsid w:val="00247517"/>
    <w:rsid w:val="00247EAE"/>
    <w:rsid w:val="00250A44"/>
    <w:rsid w:val="00253ADE"/>
    <w:rsid w:val="00257BF8"/>
    <w:rsid w:val="00262582"/>
    <w:rsid w:val="0026403C"/>
    <w:rsid w:val="002656DD"/>
    <w:rsid w:val="002706D6"/>
    <w:rsid w:val="00280A25"/>
    <w:rsid w:val="002828B9"/>
    <w:rsid w:val="002912E3"/>
    <w:rsid w:val="00291602"/>
    <w:rsid w:val="002925B7"/>
    <w:rsid w:val="002927AC"/>
    <w:rsid w:val="00297129"/>
    <w:rsid w:val="002974FB"/>
    <w:rsid w:val="002A1598"/>
    <w:rsid w:val="002A230B"/>
    <w:rsid w:val="002A3BA8"/>
    <w:rsid w:val="002A5E01"/>
    <w:rsid w:val="002A60A5"/>
    <w:rsid w:val="002A6AC9"/>
    <w:rsid w:val="002A7F65"/>
    <w:rsid w:val="002A7FFB"/>
    <w:rsid w:val="002B20AC"/>
    <w:rsid w:val="002B3363"/>
    <w:rsid w:val="002B4ADB"/>
    <w:rsid w:val="002B4DD8"/>
    <w:rsid w:val="002B78AB"/>
    <w:rsid w:val="002C0ED2"/>
    <w:rsid w:val="002C190E"/>
    <w:rsid w:val="002C20E0"/>
    <w:rsid w:val="002C327F"/>
    <w:rsid w:val="002C3911"/>
    <w:rsid w:val="002C3DCE"/>
    <w:rsid w:val="002C4486"/>
    <w:rsid w:val="002C5604"/>
    <w:rsid w:val="002C7827"/>
    <w:rsid w:val="002C7AD0"/>
    <w:rsid w:val="002D0547"/>
    <w:rsid w:val="002D45FB"/>
    <w:rsid w:val="002D798D"/>
    <w:rsid w:val="002E2B07"/>
    <w:rsid w:val="002E2DF2"/>
    <w:rsid w:val="002E3C2A"/>
    <w:rsid w:val="002E4479"/>
    <w:rsid w:val="002E571F"/>
    <w:rsid w:val="002E57CC"/>
    <w:rsid w:val="002E59B7"/>
    <w:rsid w:val="002E70B2"/>
    <w:rsid w:val="002E7245"/>
    <w:rsid w:val="002E76A8"/>
    <w:rsid w:val="002E7CB9"/>
    <w:rsid w:val="002F22BE"/>
    <w:rsid w:val="002F2A9D"/>
    <w:rsid w:val="002F3791"/>
    <w:rsid w:val="002F5F82"/>
    <w:rsid w:val="00301719"/>
    <w:rsid w:val="00301AA9"/>
    <w:rsid w:val="00301E2A"/>
    <w:rsid w:val="00301E2E"/>
    <w:rsid w:val="00303292"/>
    <w:rsid w:val="003043AE"/>
    <w:rsid w:val="00304B35"/>
    <w:rsid w:val="003052D6"/>
    <w:rsid w:val="003052F5"/>
    <w:rsid w:val="00306DBC"/>
    <w:rsid w:val="00311C5C"/>
    <w:rsid w:val="00313DB5"/>
    <w:rsid w:val="00314CA8"/>
    <w:rsid w:val="003162F5"/>
    <w:rsid w:val="003165E9"/>
    <w:rsid w:val="0031695A"/>
    <w:rsid w:val="0032395D"/>
    <w:rsid w:val="00323C5F"/>
    <w:rsid w:val="00324123"/>
    <w:rsid w:val="00325542"/>
    <w:rsid w:val="003266C1"/>
    <w:rsid w:val="003270B6"/>
    <w:rsid w:val="00327BF3"/>
    <w:rsid w:val="00330886"/>
    <w:rsid w:val="00330C66"/>
    <w:rsid w:val="003327B9"/>
    <w:rsid w:val="00332D12"/>
    <w:rsid w:val="00332E94"/>
    <w:rsid w:val="003333E2"/>
    <w:rsid w:val="00335304"/>
    <w:rsid w:val="00335407"/>
    <w:rsid w:val="00336454"/>
    <w:rsid w:val="0034260A"/>
    <w:rsid w:val="00343D1D"/>
    <w:rsid w:val="00345623"/>
    <w:rsid w:val="00345A38"/>
    <w:rsid w:val="003463D5"/>
    <w:rsid w:val="00351A1C"/>
    <w:rsid w:val="0035253B"/>
    <w:rsid w:val="00353312"/>
    <w:rsid w:val="00353FF5"/>
    <w:rsid w:val="00354876"/>
    <w:rsid w:val="00356526"/>
    <w:rsid w:val="00357F92"/>
    <w:rsid w:val="00361287"/>
    <w:rsid w:val="00361DB1"/>
    <w:rsid w:val="003626BA"/>
    <w:rsid w:val="00362E0B"/>
    <w:rsid w:val="00362F6F"/>
    <w:rsid w:val="003657F1"/>
    <w:rsid w:val="003664E4"/>
    <w:rsid w:val="0036663D"/>
    <w:rsid w:val="003712E8"/>
    <w:rsid w:val="00371FDF"/>
    <w:rsid w:val="00372A66"/>
    <w:rsid w:val="00375E42"/>
    <w:rsid w:val="003765D9"/>
    <w:rsid w:val="00376722"/>
    <w:rsid w:val="00376D43"/>
    <w:rsid w:val="00383614"/>
    <w:rsid w:val="0038618E"/>
    <w:rsid w:val="00387794"/>
    <w:rsid w:val="0038783C"/>
    <w:rsid w:val="00387EDE"/>
    <w:rsid w:val="00391E3A"/>
    <w:rsid w:val="003945BF"/>
    <w:rsid w:val="003954DC"/>
    <w:rsid w:val="00395A2A"/>
    <w:rsid w:val="00396A6F"/>
    <w:rsid w:val="003970C0"/>
    <w:rsid w:val="0039715B"/>
    <w:rsid w:val="00397A4B"/>
    <w:rsid w:val="003A0526"/>
    <w:rsid w:val="003A2E19"/>
    <w:rsid w:val="003A2F71"/>
    <w:rsid w:val="003A41D1"/>
    <w:rsid w:val="003A57C5"/>
    <w:rsid w:val="003B0ADD"/>
    <w:rsid w:val="003B20D4"/>
    <w:rsid w:val="003B3044"/>
    <w:rsid w:val="003B34F1"/>
    <w:rsid w:val="003B3596"/>
    <w:rsid w:val="003B46F1"/>
    <w:rsid w:val="003C0004"/>
    <w:rsid w:val="003C1060"/>
    <w:rsid w:val="003C1208"/>
    <w:rsid w:val="003C4F62"/>
    <w:rsid w:val="003C5F75"/>
    <w:rsid w:val="003C601E"/>
    <w:rsid w:val="003C723D"/>
    <w:rsid w:val="003C72DA"/>
    <w:rsid w:val="003C7598"/>
    <w:rsid w:val="003D1533"/>
    <w:rsid w:val="003D1C49"/>
    <w:rsid w:val="003D4CFC"/>
    <w:rsid w:val="003D7A73"/>
    <w:rsid w:val="003E0371"/>
    <w:rsid w:val="003E1022"/>
    <w:rsid w:val="003E5041"/>
    <w:rsid w:val="003E5873"/>
    <w:rsid w:val="003E6E6F"/>
    <w:rsid w:val="003E7743"/>
    <w:rsid w:val="003E7FBA"/>
    <w:rsid w:val="003F0058"/>
    <w:rsid w:val="003F0D0A"/>
    <w:rsid w:val="003F0D6B"/>
    <w:rsid w:val="003F1F47"/>
    <w:rsid w:val="003F2DC0"/>
    <w:rsid w:val="003F465B"/>
    <w:rsid w:val="003F62EE"/>
    <w:rsid w:val="003F632A"/>
    <w:rsid w:val="003F6985"/>
    <w:rsid w:val="003F6BCF"/>
    <w:rsid w:val="003F74C9"/>
    <w:rsid w:val="00400B66"/>
    <w:rsid w:val="0040146B"/>
    <w:rsid w:val="00405F2F"/>
    <w:rsid w:val="00406BF1"/>
    <w:rsid w:val="00407CFB"/>
    <w:rsid w:val="00410467"/>
    <w:rsid w:val="00411A58"/>
    <w:rsid w:val="00411B56"/>
    <w:rsid w:val="00412414"/>
    <w:rsid w:val="00412BC9"/>
    <w:rsid w:val="0041387E"/>
    <w:rsid w:val="004166BD"/>
    <w:rsid w:val="004168C6"/>
    <w:rsid w:val="00421EF3"/>
    <w:rsid w:val="004240F5"/>
    <w:rsid w:val="00424314"/>
    <w:rsid w:val="00426D72"/>
    <w:rsid w:val="00431074"/>
    <w:rsid w:val="00432886"/>
    <w:rsid w:val="004345F9"/>
    <w:rsid w:val="004348BD"/>
    <w:rsid w:val="00434F76"/>
    <w:rsid w:val="00436EDF"/>
    <w:rsid w:val="00437F26"/>
    <w:rsid w:val="00441C7D"/>
    <w:rsid w:val="004434E3"/>
    <w:rsid w:val="00443D4F"/>
    <w:rsid w:val="004445DD"/>
    <w:rsid w:val="00444CC8"/>
    <w:rsid w:val="00445768"/>
    <w:rsid w:val="00446652"/>
    <w:rsid w:val="00447173"/>
    <w:rsid w:val="00450637"/>
    <w:rsid w:val="004530DD"/>
    <w:rsid w:val="00454A9B"/>
    <w:rsid w:val="00454AE8"/>
    <w:rsid w:val="004552AD"/>
    <w:rsid w:val="004555C7"/>
    <w:rsid w:val="00455979"/>
    <w:rsid w:val="00456CF5"/>
    <w:rsid w:val="00457736"/>
    <w:rsid w:val="00461088"/>
    <w:rsid w:val="00461453"/>
    <w:rsid w:val="0046417B"/>
    <w:rsid w:val="0047280D"/>
    <w:rsid w:val="00473B36"/>
    <w:rsid w:val="0047529F"/>
    <w:rsid w:val="0047584D"/>
    <w:rsid w:val="00476C68"/>
    <w:rsid w:val="00476E73"/>
    <w:rsid w:val="00476E8D"/>
    <w:rsid w:val="00477991"/>
    <w:rsid w:val="0048090B"/>
    <w:rsid w:val="00481683"/>
    <w:rsid w:val="0048278E"/>
    <w:rsid w:val="004836FB"/>
    <w:rsid w:val="004838B3"/>
    <w:rsid w:val="0048405C"/>
    <w:rsid w:val="0048494F"/>
    <w:rsid w:val="00484BEF"/>
    <w:rsid w:val="00485500"/>
    <w:rsid w:val="004858C7"/>
    <w:rsid w:val="00491206"/>
    <w:rsid w:val="004957C1"/>
    <w:rsid w:val="00495FC8"/>
    <w:rsid w:val="0049706C"/>
    <w:rsid w:val="004A016F"/>
    <w:rsid w:val="004A030F"/>
    <w:rsid w:val="004A06D5"/>
    <w:rsid w:val="004A098F"/>
    <w:rsid w:val="004A0FB4"/>
    <w:rsid w:val="004A1FF9"/>
    <w:rsid w:val="004A22B6"/>
    <w:rsid w:val="004A29E2"/>
    <w:rsid w:val="004A2C3A"/>
    <w:rsid w:val="004A2E58"/>
    <w:rsid w:val="004A398B"/>
    <w:rsid w:val="004A464C"/>
    <w:rsid w:val="004A4EFF"/>
    <w:rsid w:val="004A53AF"/>
    <w:rsid w:val="004A5A39"/>
    <w:rsid w:val="004A6B92"/>
    <w:rsid w:val="004A6EC9"/>
    <w:rsid w:val="004A7872"/>
    <w:rsid w:val="004A7B29"/>
    <w:rsid w:val="004B1982"/>
    <w:rsid w:val="004B22DA"/>
    <w:rsid w:val="004B2D8F"/>
    <w:rsid w:val="004B4E2C"/>
    <w:rsid w:val="004B5AB4"/>
    <w:rsid w:val="004B5C98"/>
    <w:rsid w:val="004B6C2B"/>
    <w:rsid w:val="004C04D0"/>
    <w:rsid w:val="004C169E"/>
    <w:rsid w:val="004C17D3"/>
    <w:rsid w:val="004C1C51"/>
    <w:rsid w:val="004C634E"/>
    <w:rsid w:val="004C6A31"/>
    <w:rsid w:val="004C6EC8"/>
    <w:rsid w:val="004C79F5"/>
    <w:rsid w:val="004C7DAE"/>
    <w:rsid w:val="004C7F0A"/>
    <w:rsid w:val="004D16B7"/>
    <w:rsid w:val="004D2AB9"/>
    <w:rsid w:val="004D3E85"/>
    <w:rsid w:val="004D5723"/>
    <w:rsid w:val="004D5832"/>
    <w:rsid w:val="004D5C3A"/>
    <w:rsid w:val="004E386D"/>
    <w:rsid w:val="004E79FF"/>
    <w:rsid w:val="004F0FCD"/>
    <w:rsid w:val="004F51CC"/>
    <w:rsid w:val="004F5BFC"/>
    <w:rsid w:val="004F60A1"/>
    <w:rsid w:val="0050099F"/>
    <w:rsid w:val="0050202B"/>
    <w:rsid w:val="0050245A"/>
    <w:rsid w:val="00502C30"/>
    <w:rsid w:val="0050703E"/>
    <w:rsid w:val="00507BFC"/>
    <w:rsid w:val="005101F7"/>
    <w:rsid w:val="00511DBA"/>
    <w:rsid w:val="00512B67"/>
    <w:rsid w:val="00515E5C"/>
    <w:rsid w:val="00517D9B"/>
    <w:rsid w:val="00517E16"/>
    <w:rsid w:val="00520558"/>
    <w:rsid w:val="005209E5"/>
    <w:rsid w:val="00521978"/>
    <w:rsid w:val="00522638"/>
    <w:rsid w:val="0052442E"/>
    <w:rsid w:val="00524435"/>
    <w:rsid w:val="00524A42"/>
    <w:rsid w:val="00525C4E"/>
    <w:rsid w:val="00530EBB"/>
    <w:rsid w:val="005315D0"/>
    <w:rsid w:val="005323B1"/>
    <w:rsid w:val="005324AB"/>
    <w:rsid w:val="00532ECD"/>
    <w:rsid w:val="0053506B"/>
    <w:rsid w:val="00536A1A"/>
    <w:rsid w:val="00540532"/>
    <w:rsid w:val="00541368"/>
    <w:rsid w:val="00541AC1"/>
    <w:rsid w:val="00543687"/>
    <w:rsid w:val="005464B4"/>
    <w:rsid w:val="005466C8"/>
    <w:rsid w:val="00551E18"/>
    <w:rsid w:val="00556FDF"/>
    <w:rsid w:val="0055728E"/>
    <w:rsid w:val="005579D1"/>
    <w:rsid w:val="00557F6E"/>
    <w:rsid w:val="005601A1"/>
    <w:rsid w:val="00563207"/>
    <w:rsid w:val="00563AA0"/>
    <w:rsid w:val="00563CB4"/>
    <w:rsid w:val="00565DAE"/>
    <w:rsid w:val="00566E05"/>
    <w:rsid w:val="005705AF"/>
    <w:rsid w:val="005712D3"/>
    <w:rsid w:val="005727E7"/>
    <w:rsid w:val="0057623F"/>
    <w:rsid w:val="005776E1"/>
    <w:rsid w:val="0058194F"/>
    <w:rsid w:val="00581AF1"/>
    <w:rsid w:val="00581D37"/>
    <w:rsid w:val="00582458"/>
    <w:rsid w:val="00582639"/>
    <w:rsid w:val="00582731"/>
    <w:rsid w:val="00584487"/>
    <w:rsid w:val="00584863"/>
    <w:rsid w:val="00585954"/>
    <w:rsid w:val="00585D5E"/>
    <w:rsid w:val="00586C9A"/>
    <w:rsid w:val="00590EC2"/>
    <w:rsid w:val="00591A83"/>
    <w:rsid w:val="005928BB"/>
    <w:rsid w:val="005950A5"/>
    <w:rsid w:val="00595CBD"/>
    <w:rsid w:val="00595D5B"/>
    <w:rsid w:val="00596223"/>
    <w:rsid w:val="0059699D"/>
    <w:rsid w:val="00597CF0"/>
    <w:rsid w:val="005A15A1"/>
    <w:rsid w:val="005A1713"/>
    <w:rsid w:val="005A3F93"/>
    <w:rsid w:val="005A55C5"/>
    <w:rsid w:val="005A61EF"/>
    <w:rsid w:val="005A734B"/>
    <w:rsid w:val="005B1121"/>
    <w:rsid w:val="005B2C7A"/>
    <w:rsid w:val="005B364C"/>
    <w:rsid w:val="005B413B"/>
    <w:rsid w:val="005B5CBD"/>
    <w:rsid w:val="005C055B"/>
    <w:rsid w:val="005C0AA4"/>
    <w:rsid w:val="005C0EB6"/>
    <w:rsid w:val="005C1993"/>
    <w:rsid w:val="005C1FE8"/>
    <w:rsid w:val="005C222F"/>
    <w:rsid w:val="005C2FC5"/>
    <w:rsid w:val="005C5569"/>
    <w:rsid w:val="005C5900"/>
    <w:rsid w:val="005D1C1A"/>
    <w:rsid w:val="005D2A0E"/>
    <w:rsid w:val="005D2BC9"/>
    <w:rsid w:val="005D38D4"/>
    <w:rsid w:val="005D5C8F"/>
    <w:rsid w:val="005D5DED"/>
    <w:rsid w:val="005E0474"/>
    <w:rsid w:val="005E09CB"/>
    <w:rsid w:val="005E09F4"/>
    <w:rsid w:val="005E16D8"/>
    <w:rsid w:val="005E1C4D"/>
    <w:rsid w:val="005E3A5D"/>
    <w:rsid w:val="005E3CF0"/>
    <w:rsid w:val="005E5004"/>
    <w:rsid w:val="005F21A5"/>
    <w:rsid w:val="005F289E"/>
    <w:rsid w:val="005F4EC1"/>
    <w:rsid w:val="005F5F21"/>
    <w:rsid w:val="005F6FE1"/>
    <w:rsid w:val="0060073A"/>
    <w:rsid w:val="00600BDF"/>
    <w:rsid w:val="00601455"/>
    <w:rsid w:val="00602343"/>
    <w:rsid w:val="00604635"/>
    <w:rsid w:val="0060559E"/>
    <w:rsid w:val="00607D2D"/>
    <w:rsid w:val="006112F8"/>
    <w:rsid w:val="006143F5"/>
    <w:rsid w:val="00620B61"/>
    <w:rsid w:val="00620F94"/>
    <w:rsid w:val="00622546"/>
    <w:rsid w:val="006236CC"/>
    <w:rsid w:val="00623ADD"/>
    <w:rsid w:val="00624632"/>
    <w:rsid w:val="00624935"/>
    <w:rsid w:val="00624CCC"/>
    <w:rsid w:val="00625C92"/>
    <w:rsid w:val="00626229"/>
    <w:rsid w:val="00626392"/>
    <w:rsid w:val="00626A39"/>
    <w:rsid w:val="00630487"/>
    <w:rsid w:val="00633FB4"/>
    <w:rsid w:val="00634B3B"/>
    <w:rsid w:val="00634C9C"/>
    <w:rsid w:val="00635381"/>
    <w:rsid w:val="00636DF8"/>
    <w:rsid w:val="00637F43"/>
    <w:rsid w:val="006416DD"/>
    <w:rsid w:val="00642395"/>
    <w:rsid w:val="006425D7"/>
    <w:rsid w:val="006435DE"/>
    <w:rsid w:val="00646AA4"/>
    <w:rsid w:val="006477FD"/>
    <w:rsid w:val="00647EDF"/>
    <w:rsid w:val="006508FD"/>
    <w:rsid w:val="0065110C"/>
    <w:rsid w:val="006531F9"/>
    <w:rsid w:val="00653BBE"/>
    <w:rsid w:val="00653E16"/>
    <w:rsid w:val="00660F33"/>
    <w:rsid w:val="006620FE"/>
    <w:rsid w:val="00662850"/>
    <w:rsid w:val="006635BB"/>
    <w:rsid w:val="00663CA5"/>
    <w:rsid w:val="0066569A"/>
    <w:rsid w:val="0067147D"/>
    <w:rsid w:val="00671B12"/>
    <w:rsid w:val="00672448"/>
    <w:rsid w:val="006724C9"/>
    <w:rsid w:val="00672B29"/>
    <w:rsid w:val="006730C0"/>
    <w:rsid w:val="00675128"/>
    <w:rsid w:val="006771CE"/>
    <w:rsid w:val="00677A4F"/>
    <w:rsid w:val="00681ABB"/>
    <w:rsid w:val="0068207B"/>
    <w:rsid w:val="00683223"/>
    <w:rsid w:val="00683D68"/>
    <w:rsid w:val="00683EDA"/>
    <w:rsid w:val="00686772"/>
    <w:rsid w:val="006876F2"/>
    <w:rsid w:val="00691381"/>
    <w:rsid w:val="00692F2B"/>
    <w:rsid w:val="0069365A"/>
    <w:rsid w:val="0069391D"/>
    <w:rsid w:val="00694C9E"/>
    <w:rsid w:val="006A1C05"/>
    <w:rsid w:val="006A288F"/>
    <w:rsid w:val="006A2C43"/>
    <w:rsid w:val="006A4687"/>
    <w:rsid w:val="006B4024"/>
    <w:rsid w:val="006B448E"/>
    <w:rsid w:val="006B470C"/>
    <w:rsid w:val="006B4FFA"/>
    <w:rsid w:val="006B647D"/>
    <w:rsid w:val="006B743C"/>
    <w:rsid w:val="006C1262"/>
    <w:rsid w:val="006C3147"/>
    <w:rsid w:val="006C3B25"/>
    <w:rsid w:val="006C4D78"/>
    <w:rsid w:val="006C62AA"/>
    <w:rsid w:val="006C733D"/>
    <w:rsid w:val="006D1B3B"/>
    <w:rsid w:val="006D1ECA"/>
    <w:rsid w:val="006D3008"/>
    <w:rsid w:val="006D7C47"/>
    <w:rsid w:val="006E0199"/>
    <w:rsid w:val="006E052A"/>
    <w:rsid w:val="006E2BDE"/>
    <w:rsid w:val="006E2F01"/>
    <w:rsid w:val="006E4C1B"/>
    <w:rsid w:val="006E6201"/>
    <w:rsid w:val="006E6BB1"/>
    <w:rsid w:val="006E6C72"/>
    <w:rsid w:val="006F1394"/>
    <w:rsid w:val="006F23C4"/>
    <w:rsid w:val="006F530A"/>
    <w:rsid w:val="006F56B9"/>
    <w:rsid w:val="006F5884"/>
    <w:rsid w:val="006F5CEC"/>
    <w:rsid w:val="006F7576"/>
    <w:rsid w:val="006F7E99"/>
    <w:rsid w:val="00700D7D"/>
    <w:rsid w:val="007013CF"/>
    <w:rsid w:val="007024DA"/>
    <w:rsid w:val="0070367C"/>
    <w:rsid w:val="007049D4"/>
    <w:rsid w:val="0070513C"/>
    <w:rsid w:val="00705DB4"/>
    <w:rsid w:val="00707516"/>
    <w:rsid w:val="00711D29"/>
    <w:rsid w:val="00715AA7"/>
    <w:rsid w:val="00715B7C"/>
    <w:rsid w:val="00715F87"/>
    <w:rsid w:val="00716A36"/>
    <w:rsid w:val="00720DA4"/>
    <w:rsid w:val="007217EC"/>
    <w:rsid w:val="00721AD8"/>
    <w:rsid w:val="00721DD4"/>
    <w:rsid w:val="00722504"/>
    <w:rsid w:val="007232B1"/>
    <w:rsid w:val="00723FCB"/>
    <w:rsid w:val="007258F6"/>
    <w:rsid w:val="00727590"/>
    <w:rsid w:val="007313D0"/>
    <w:rsid w:val="00731D6B"/>
    <w:rsid w:val="00733095"/>
    <w:rsid w:val="00733CA8"/>
    <w:rsid w:val="0073485E"/>
    <w:rsid w:val="0073507A"/>
    <w:rsid w:val="0073526F"/>
    <w:rsid w:val="0073570B"/>
    <w:rsid w:val="00741299"/>
    <w:rsid w:val="007415AC"/>
    <w:rsid w:val="007416CE"/>
    <w:rsid w:val="00742222"/>
    <w:rsid w:val="00742518"/>
    <w:rsid w:val="00742B50"/>
    <w:rsid w:val="007441CA"/>
    <w:rsid w:val="0075364B"/>
    <w:rsid w:val="00754746"/>
    <w:rsid w:val="00756523"/>
    <w:rsid w:val="00760215"/>
    <w:rsid w:val="00762DA0"/>
    <w:rsid w:val="00763144"/>
    <w:rsid w:val="00764A5F"/>
    <w:rsid w:val="007717BD"/>
    <w:rsid w:val="0077717E"/>
    <w:rsid w:val="007772E5"/>
    <w:rsid w:val="00777F1E"/>
    <w:rsid w:val="0078393C"/>
    <w:rsid w:val="00783D64"/>
    <w:rsid w:val="00784FA2"/>
    <w:rsid w:val="00785818"/>
    <w:rsid w:val="007858D0"/>
    <w:rsid w:val="0078691A"/>
    <w:rsid w:val="00787C80"/>
    <w:rsid w:val="007909E2"/>
    <w:rsid w:val="00792E5B"/>
    <w:rsid w:val="00793192"/>
    <w:rsid w:val="007932AC"/>
    <w:rsid w:val="0079332B"/>
    <w:rsid w:val="007937A3"/>
    <w:rsid w:val="00793FCB"/>
    <w:rsid w:val="0079522C"/>
    <w:rsid w:val="007A04E9"/>
    <w:rsid w:val="007A0DBD"/>
    <w:rsid w:val="007A1393"/>
    <w:rsid w:val="007A55A1"/>
    <w:rsid w:val="007A601E"/>
    <w:rsid w:val="007A6900"/>
    <w:rsid w:val="007A76F7"/>
    <w:rsid w:val="007A7FC6"/>
    <w:rsid w:val="007B0E24"/>
    <w:rsid w:val="007B13D6"/>
    <w:rsid w:val="007B15BB"/>
    <w:rsid w:val="007B280C"/>
    <w:rsid w:val="007B50BF"/>
    <w:rsid w:val="007B7D90"/>
    <w:rsid w:val="007C0CA3"/>
    <w:rsid w:val="007C1838"/>
    <w:rsid w:val="007C2301"/>
    <w:rsid w:val="007C26BD"/>
    <w:rsid w:val="007C3313"/>
    <w:rsid w:val="007C3841"/>
    <w:rsid w:val="007C3C64"/>
    <w:rsid w:val="007C4915"/>
    <w:rsid w:val="007C4A1C"/>
    <w:rsid w:val="007C59F4"/>
    <w:rsid w:val="007C7C59"/>
    <w:rsid w:val="007D2606"/>
    <w:rsid w:val="007D3830"/>
    <w:rsid w:val="007D546E"/>
    <w:rsid w:val="007D6245"/>
    <w:rsid w:val="007D633E"/>
    <w:rsid w:val="007D645E"/>
    <w:rsid w:val="007D7C5C"/>
    <w:rsid w:val="007E12F7"/>
    <w:rsid w:val="007E1E61"/>
    <w:rsid w:val="007E35E2"/>
    <w:rsid w:val="007E4EBC"/>
    <w:rsid w:val="007E6B87"/>
    <w:rsid w:val="007E7C4D"/>
    <w:rsid w:val="007F0172"/>
    <w:rsid w:val="007F0A3E"/>
    <w:rsid w:val="007F0B89"/>
    <w:rsid w:val="007F0CE3"/>
    <w:rsid w:val="007F1F8F"/>
    <w:rsid w:val="007F26ED"/>
    <w:rsid w:val="007F404D"/>
    <w:rsid w:val="007F6051"/>
    <w:rsid w:val="007F667B"/>
    <w:rsid w:val="00800977"/>
    <w:rsid w:val="00803222"/>
    <w:rsid w:val="008036E2"/>
    <w:rsid w:val="0080517E"/>
    <w:rsid w:val="00806836"/>
    <w:rsid w:val="008101AF"/>
    <w:rsid w:val="00813E83"/>
    <w:rsid w:val="00814417"/>
    <w:rsid w:val="008167E9"/>
    <w:rsid w:val="00817815"/>
    <w:rsid w:val="00820CBB"/>
    <w:rsid w:val="008218E4"/>
    <w:rsid w:val="008220BE"/>
    <w:rsid w:val="00822B81"/>
    <w:rsid w:val="008258D0"/>
    <w:rsid w:val="00826A13"/>
    <w:rsid w:val="008302F9"/>
    <w:rsid w:val="00830FB0"/>
    <w:rsid w:val="00831211"/>
    <w:rsid w:val="00831253"/>
    <w:rsid w:val="008329E7"/>
    <w:rsid w:val="00832EE0"/>
    <w:rsid w:val="00833983"/>
    <w:rsid w:val="00834B36"/>
    <w:rsid w:val="00834F72"/>
    <w:rsid w:val="008369BF"/>
    <w:rsid w:val="008370E7"/>
    <w:rsid w:val="008374C2"/>
    <w:rsid w:val="00837D7E"/>
    <w:rsid w:val="008413ED"/>
    <w:rsid w:val="00842873"/>
    <w:rsid w:val="00842DBE"/>
    <w:rsid w:val="00844996"/>
    <w:rsid w:val="0084624F"/>
    <w:rsid w:val="00846F84"/>
    <w:rsid w:val="0085222A"/>
    <w:rsid w:val="008530CA"/>
    <w:rsid w:val="00857470"/>
    <w:rsid w:val="00857A6B"/>
    <w:rsid w:val="00857F91"/>
    <w:rsid w:val="0086105A"/>
    <w:rsid w:val="008618F8"/>
    <w:rsid w:val="00863BAA"/>
    <w:rsid w:val="00863FB3"/>
    <w:rsid w:val="008656C5"/>
    <w:rsid w:val="00866193"/>
    <w:rsid w:val="00866661"/>
    <w:rsid w:val="008672EF"/>
    <w:rsid w:val="00867A98"/>
    <w:rsid w:val="00867AC1"/>
    <w:rsid w:val="00867AF6"/>
    <w:rsid w:val="00870E09"/>
    <w:rsid w:val="00870E2D"/>
    <w:rsid w:val="00871018"/>
    <w:rsid w:val="00872A2B"/>
    <w:rsid w:val="00873D3F"/>
    <w:rsid w:val="008750D3"/>
    <w:rsid w:val="008754D8"/>
    <w:rsid w:val="00876768"/>
    <w:rsid w:val="008770C3"/>
    <w:rsid w:val="008770CC"/>
    <w:rsid w:val="00877731"/>
    <w:rsid w:val="008806D1"/>
    <w:rsid w:val="0088077F"/>
    <w:rsid w:val="0088196E"/>
    <w:rsid w:val="00883666"/>
    <w:rsid w:val="00884D25"/>
    <w:rsid w:val="00885061"/>
    <w:rsid w:val="008855E0"/>
    <w:rsid w:val="00890B4A"/>
    <w:rsid w:val="00892915"/>
    <w:rsid w:val="00895052"/>
    <w:rsid w:val="00895F90"/>
    <w:rsid w:val="0089652F"/>
    <w:rsid w:val="008966BF"/>
    <w:rsid w:val="00896A86"/>
    <w:rsid w:val="008A0006"/>
    <w:rsid w:val="008A2815"/>
    <w:rsid w:val="008A7771"/>
    <w:rsid w:val="008A7D70"/>
    <w:rsid w:val="008B3A42"/>
    <w:rsid w:val="008B78E1"/>
    <w:rsid w:val="008B7BAC"/>
    <w:rsid w:val="008C4664"/>
    <w:rsid w:val="008C494E"/>
    <w:rsid w:val="008C4B4A"/>
    <w:rsid w:val="008C4BC8"/>
    <w:rsid w:val="008C7AD9"/>
    <w:rsid w:val="008D25C0"/>
    <w:rsid w:val="008D5980"/>
    <w:rsid w:val="008D63DB"/>
    <w:rsid w:val="008D6BE3"/>
    <w:rsid w:val="008E134E"/>
    <w:rsid w:val="008E2415"/>
    <w:rsid w:val="008E2DB5"/>
    <w:rsid w:val="008E37F2"/>
    <w:rsid w:val="008E3B59"/>
    <w:rsid w:val="008E3E81"/>
    <w:rsid w:val="008E54CA"/>
    <w:rsid w:val="008F04F5"/>
    <w:rsid w:val="008F0678"/>
    <w:rsid w:val="008F0A88"/>
    <w:rsid w:val="008F2376"/>
    <w:rsid w:val="008F492A"/>
    <w:rsid w:val="008F582B"/>
    <w:rsid w:val="008F5838"/>
    <w:rsid w:val="008F6686"/>
    <w:rsid w:val="008F7801"/>
    <w:rsid w:val="00900A97"/>
    <w:rsid w:val="00902C91"/>
    <w:rsid w:val="00904134"/>
    <w:rsid w:val="009048DA"/>
    <w:rsid w:val="0090571D"/>
    <w:rsid w:val="0091057D"/>
    <w:rsid w:val="0091751A"/>
    <w:rsid w:val="00924CCF"/>
    <w:rsid w:val="0092513E"/>
    <w:rsid w:val="0092519A"/>
    <w:rsid w:val="00925555"/>
    <w:rsid w:val="009255E8"/>
    <w:rsid w:val="009255FC"/>
    <w:rsid w:val="0092564C"/>
    <w:rsid w:val="00927A88"/>
    <w:rsid w:val="009302F5"/>
    <w:rsid w:val="009304C0"/>
    <w:rsid w:val="00932729"/>
    <w:rsid w:val="00932F2D"/>
    <w:rsid w:val="00933798"/>
    <w:rsid w:val="0093379F"/>
    <w:rsid w:val="00935315"/>
    <w:rsid w:val="00935CB8"/>
    <w:rsid w:val="009364B7"/>
    <w:rsid w:val="009368BC"/>
    <w:rsid w:val="00940B7D"/>
    <w:rsid w:val="00940F8F"/>
    <w:rsid w:val="009428E2"/>
    <w:rsid w:val="00950B17"/>
    <w:rsid w:val="0095245B"/>
    <w:rsid w:val="00952DC4"/>
    <w:rsid w:val="00957EAA"/>
    <w:rsid w:val="00960EC7"/>
    <w:rsid w:val="00961275"/>
    <w:rsid w:val="0096159E"/>
    <w:rsid w:val="00962DBB"/>
    <w:rsid w:val="0096758F"/>
    <w:rsid w:val="009702F0"/>
    <w:rsid w:val="00970A5B"/>
    <w:rsid w:val="00970EC4"/>
    <w:rsid w:val="00973ECC"/>
    <w:rsid w:val="009740C9"/>
    <w:rsid w:val="00974510"/>
    <w:rsid w:val="00974576"/>
    <w:rsid w:val="009746C9"/>
    <w:rsid w:val="00975BD2"/>
    <w:rsid w:val="00976A6E"/>
    <w:rsid w:val="00980560"/>
    <w:rsid w:val="00981226"/>
    <w:rsid w:val="009932F6"/>
    <w:rsid w:val="00994E63"/>
    <w:rsid w:val="009A1013"/>
    <w:rsid w:val="009A3793"/>
    <w:rsid w:val="009A3DD1"/>
    <w:rsid w:val="009A497C"/>
    <w:rsid w:val="009A55CE"/>
    <w:rsid w:val="009A5736"/>
    <w:rsid w:val="009A7FC7"/>
    <w:rsid w:val="009B0808"/>
    <w:rsid w:val="009B1111"/>
    <w:rsid w:val="009B17C8"/>
    <w:rsid w:val="009B18B3"/>
    <w:rsid w:val="009B19B7"/>
    <w:rsid w:val="009B24EB"/>
    <w:rsid w:val="009B298D"/>
    <w:rsid w:val="009B3824"/>
    <w:rsid w:val="009B63F9"/>
    <w:rsid w:val="009B69AB"/>
    <w:rsid w:val="009B6D18"/>
    <w:rsid w:val="009B7F39"/>
    <w:rsid w:val="009C047A"/>
    <w:rsid w:val="009C06FA"/>
    <w:rsid w:val="009C3639"/>
    <w:rsid w:val="009C4762"/>
    <w:rsid w:val="009C4765"/>
    <w:rsid w:val="009C71A0"/>
    <w:rsid w:val="009C73F4"/>
    <w:rsid w:val="009C755F"/>
    <w:rsid w:val="009C7D4F"/>
    <w:rsid w:val="009D060C"/>
    <w:rsid w:val="009D1D03"/>
    <w:rsid w:val="009D1D04"/>
    <w:rsid w:val="009D1E87"/>
    <w:rsid w:val="009D2EAD"/>
    <w:rsid w:val="009D3C70"/>
    <w:rsid w:val="009D6645"/>
    <w:rsid w:val="009D680D"/>
    <w:rsid w:val="009E0485"/>
    <w:rsid w:val="009E0698"/>
    <w:rsid w:val="009E42C8"/>
    <w:rsid w:val="009E480D"/>
    <w:rsid w:val="009E4E2D"/>
    <w:rsid w:val="009E4E84"/>
    <w:rsid w:val="009E4F7D"/>
    <w:rsid w:val="009E5763"/>
    <w:rsid w:val="009E57F3"/>
    <w:rsid w:val="009F0A36"/>
    <w:rsid w:val="009F0E37"/>
    <w:rsid w:val="009F478A"/>
    <w:rsid w:val="009F532E"/>
    <w:rsid w:val="009F6C47"/>
    <w:rsid w:val="009F7D4B"/>
    <w:rsid w:val="00A01DED"/>
    <w:rsid w:val="00A0419B"/>
    <w:rsid w:val="00A04739"/>
    <w:rsid w:val="00A047B2"/>
    <w:rsid w:val="00A053D4"/>
    <w:rsid w:val="00A05415"/>
    <w:rsid w:val="00A05A30"/>
    <w:rsid w:val="00A05D2B"/>
    <w:rsid w:val="00A07128"/>
    <w:rsid w:val="00A07622"/>
    <w:rsid w:val="00A07F7D"/>
    <w:rsid w:val="00A10E49"/>
    <w:rsid w:val="00A11C3B"/>
    <w:rsid w:val="00A133E9"/>
    <w:rsid w:val="00A1408C"/>
    <w:rsid w:val="00A1546C"/>
    <w:rsid w:val="00A157C6"/>
    <w:rsid w:val="00A15B66"/>
    <w:rsid w:val="00A170F7"/>
    <w:rsid w:val="00A2074A"/>
    <w:rsid w:val="00A239F4"/>
    <w:rsid w:val="00A24458"/>
    <w:rsid w:val="00A24891"/>
    <w:rsid w:val="00A263F0"/>
    <w:rsid w:val="00A31163"/>
    <w:rsid w:val="00A3286E"/>
    <w:rsid w:val="00A33774"/>
    <w:rsid w:val="00A339F8"/>
    <w:rsid w:val="00A34B44"/>
    <w:rsid w:val="00A34CF1"/>
    <w:rsid w:val="00A3567C"/>
    <w:rsid w:val="00A376A4"/>
    <w:rsid w:val="00A4103A"/>
    <w:rsid w:val="00A41791"/>
    <w:rsid w:val="00A41A7F"/>
    <w:rsid w:val="00A42628"/>
    <w:rsid w:val="00A44CA3"/>
    <w:rsid w:val="00A45191"/>
    <w:rsid w:val="00A45424"/>
    <w:rsid w:val="00A46681"/>
    <w:rsid w:val="00A4757D"/>
    <w:rsid w:val="00A50908"/>
    <w:rsid w:val="00A51671"/>
    <w:rsid w:val="00A517F1"/>
    <w:rsid w:val="00A52311"/>
    <w:rsid w:val="00A54131"/>
    <w:rsid w:val="00A55534"/>
    <w:rsid w:val="00A56A96"/>
    <w:rsid w:val="00A57157"/>
    <w:rsid w:val="00A60C27"/>
    <w:rsid w:val="00A60E41"/>
    <w:rsid w:val="00A634A9"/>
    <w:rsid w:val="00A63816"/>
    <w:rsid w:val="00A66535"/>
    <w:rsid w:val="00A71058"/>
    <w:rsid w:val="00A71FBC"/>
    <w:rsid w:val="00A72D07"/>
    <w:rsid w:val="00A7403E"/>
    <w:rsid w:val="00A7625F"/>
    <w:rsid w:val="00A7659F"/>
    <w:rsid w:val="00A7757D"/>
    <w:rsid w:val="00A77F4C"/>
    <w:rsid w:val="00A8000B"/>
    <w:rsid w:val="00A81405"/>
    <w:rsid w:val="00A834E6"/>
    <w:rsid w:val="00A84F5F"/>
    <w:rsid w:val="00A85166"/>
    <w:rsid w:val="00A85206"/>
    <w:rsid w:val="00A85C8F"/>
    <w:rsid w:val="00A86088"/>
    <w:rsid w:val="00A8676C"/>
    <w:rsid w:val="00A86F85"/>
    <w:rsid w:val="00A87357"/>
    <w:rsid w:val="00A873C6"/>
    <w:rsid w:val="00A87C83"/>
    <w:rsid w:val="00A87E93"/>
    <w:rsid w:val="00A90CB7"/>
    <w:rsid w:val="00A90E77"/>
    <w:rsid w:val="00A92486"/>
    <w:rsid w:val="00A9389C"/>
    <w:rsid w:val="00A93DDE"/>
    <w:rsid w:val="00A9491E"/>
    <w:rsid w:val="00A96243"/>
    <w:rsid w:val="00A96554"/>
    <w:rsid w:val="00A97510"/>
    <w:rsid w:val="00A97AB9"/>
    <w:rsid w:val="00AA0E2D"/>
    <w:rsid w:val="00AA548E"/>
    <w:rsid w:val="00AB0F19"/>
    <w:rsid w:val="00AB16F7"/>
    <w:rsid w:val="00AB2F05"/>
    <w:rsid w:val="00AB50E6"/>
    <w:rsid w:val="00AB51AD"/>
    <w:rsid w:val="00AB5BA0"/>
    <w:rsid w:val="00AB69E4"/>
    <w:rsid w:val="00AC247C"/>
    <w:rsid w:val="00AC35A5"/>
    <w:rsid w:val="00AC36A5"/>
    <w:rsid w:val="00AD0B33"/>
    <w:rsid w:val="00AD10B4"/>
    <w:rsid w:val="00AD1BD0"/>
    <w:rsid w:val="00AD3119"/>
    <w:rsid w:val="00AD430A"/>
    <w:rsid w:val="00AD43B7"/>
    <w:rsid w:val="00AD7508"/>
    <w:rsid w:val="00AE0B01"/>
    <w:rsid w:val="00AE0E00"/>
    <w:rsid w:val="00AE2472"/>
    <w:rsid w:val="00AE256D"/>
    <w:rsid w:val="00AE3113"/>
    <w:rsid w:val="00AE52F7"/>
    <w:rsid w:val="00AE6560"/>
    <w:rsid w:val="00AE789B"/>
    <w:rsid w:val="00AF2360"/>
    <w:rsid w:val="00AF4F52"/>
    <w:rsid w:val="00AF521F"/>
    <w:rsid w:val="00AF5B84"/>
    <w:rsid w:val="00AF612E"/>
    <w:rsid w:val="00B00E54"/>
    <w:rsid w:val="00B02A1A"/>
    <w:rsid w:val="00B04CB5"/>
    <w:rsid w:val="00B057BD"/>
    <w:rsid w:val="00B063F8"/>
    <w:rsid w:val="00B07949"/>
    <w:rsid w:val="00B07E63"/>
    <w:rsid w:val="00B10ECA"/>
    <w:rsid w:val="00B11D91"/>
    <w:rsid w:val="00B13508"/>
    <w:rsid w:val="00B20031"/>
    <w:rsid w:val="00B20479"/>
    <w:rsid w:val="00B20998"/>
    <w:rsid w:val="00B21BA8"/>
    <w:rsid w:val="00B2288A"/>
    <w:rsid w:val="00B22FE5"/>
    <w:rsid w:val="00B23364"/>
    <w:rsid w:val="00B2585B"/>
    <w:rsid w:val="00B26315"/>
    <w:rsid w:val="00B266E1"/>
    <w:rsid w:val="00B26857"/>
    <w:rsid w:val="00B26A46"/>
    <w:rsid w:val="00B26A98"/>
    <w:rsid w:val="00B27682"/>
    <w:rsid w:val="00B3082E"/>
    <w:rsid w:val="00B30DF6"/>
    <w:rsid w:val="00B31E94"/>
    <w:rsid w:val="00B322A7"/>
    <w:rsid w:val="00B33973"/>
    <w:rsid w:val="00B3694E"/>
    <w:rsid w:val="00B36FDD"/>
    <w:rsid w:val="00B3752C"/>
    <w:rsid w:val="00B4134D"/>
    <w:rsid w:val="00B41360"/>
    <w:rsid w:val="00B41703"/>
    <w:rsid w:val="00B41964"/>
    <w:rsid w:val="00B41BB9"/>
    <w:rsid w:val="00B43924"/>
    <w:rsid w:val="00B43BB3"/>
    <w:rsid w:val="00B44025"/>
    <w:rsid w:val="00B44E48"/>
    <w:rsid w:val="00B450B1"/>
    <w:rsid w:val="00B45678"/>
    <w:rsid w:val="00B45C29"/>
    <w:rsid w:val="00B473A3"/>
    <w:rsid w:val="00B50ACC"/>
    <w:rsid w:val="00B511FE"/>
    <w:rsid w:val="00B520C0"/>
    <w:rsid w:val="00B53464"/>
    <w:rsid w:val="00B53DF5"/>
    <w:rsid w:val="00B54840"/>
    <w:rsid w:val="00B55584"/>
    <w:rsid w:val="00B568D2"/>
    <w:rsid w:val="00B574FC"/>
    <w:rsid w:val="00B57D29"/>
    <w:rsid w:val="00B6155A"/>
    <w:rsid w:val="00B61BDB"/>
    <w:rsid w:val="00B7023B"/>
    <w:rsid w:val="00B7380D"/>
    <w:rsid w:val="00B750D0"/>
    <w:rsid w:val="00B801E2"/>
    <w:rsid w:val="00B804F5"/>
    <w:rsid w:val="00B8250C"/>
    <w:rsid w:val="00B85D59"/>
    <w:rsid w:val="00B8637F"/>
    <w:rsid w:val="00B87535"/>
    <w:rsid w:val="00B87B65"/>
    <w:rsid w:val="00B904FA"/>
    <w:rsid w:val="00B936C7"/>
    <w:rsid w:val="00B94BD9"/>
    <w:rsid w:val="00B9595B"/>
    <w:rsid w:val="00BA06FF"/>
    <w:rsid w:val="00BA31EB"/>
    <w:rsid w:val="00BA3292"/>
    <w:rsid w:val="00BA37A2"/>
    <w:rsid w:val="00BA53DF"/>
    <w:rsid w:val="00BA75EF"/>
    <w:rsid w:val="00BB114A"/>
    <w:rsid w:val="00BB597E"/>
    <w:rsid w:val="00BB5DE4"/>
    <w:rsid w:val="00BB6DE4"/>
    <w:rsid w:val="00BC1454"/>
    <w:rsid w:val="00BC16F7"/>
    <w:rsid w:val="00BC25D6"/>
    <w:rsid w:val="00BC3CE5"/>
    <w:rsid w:val="00BC48DE"/>
    <w:rsid w:val="00BD0CE8"/>
    <w:rsid w:val="00BD2B35"/>
    <w:rsid w:val="00BD461F"/>
    <w:rsid w:val="00BD4C18"/>
    <w:rsid w:val="00BE00E9"/>
    <w:rsid w:val="00BE0790"/>
    <w:rsid w:val="00BE15E1"/>
    <w:rsid w:val="00BE1A9C"/>
    <w:rsid w:val="00BE1AD0"/>
    <w:rsid w:val="00BE3D68"/>
    <w:rsid w:val="00BE4748"/>
    <w:rsid w:val="00BE662E"/>
    <w:rsid w:val="00BE7C5A"/>
    <w:rsid w:val="00BF2352"/>
    <w:rsid w:val="00BF5093"/>
    <w:rsid w:val="00BF5A53"/>
    <w:rsid w:val="00C00350"/>
    <w:rsid w:val="00C024DE"/>
    <w:rsid w:val="00C0258D"/>
    <w:rsid w:val="00C028B5"/>
    <w:rsid w:val="00C02AF9"/>
    <w:rsid w:val="00C02D6F"/>
    <w:rsid w:val="00C06067"/>
    <w:rsid w:val="00C071B7"/>
    <w:rsid w:val="00C10324"/>
    <w:rsid w:val="00C1103A"/>
    <w:rsid w:val="00C11AED"/>
    <w:rsid w:val="00C12DF6"/>
    <w:rsid w:val="00C13C0A"/>
    <w:rsid w:val="00C140B7"/>
    <w:rsid w:val="00C14E80"/>
    <w:rsid w:val="00C15644"/>
    <w:rsid w:val="00C15DBA"/>
    <w:rsid w:val="00C16680"/>
    <w:rsid w:val="00C16F35"/>
    <w:rsid w:val="00C20D00"/>
    <w:rsid w:val="00C20E17"/>
    <w:rsid w:val="00C339C7"/>
    <w:rsid w:val="00C360DC"/>
    <w:rsid w:val="00C36812"/>
    <w:rsid w:val="00C37539"/>
    <w:rsid w:val="00C402E1"/>
    <w:rsid w:val="00C40AFF"/>
    <w:rsid w:val="00C428AA"/>
    <w:rsid w:val="00C42A2D"/>
    <w:rsid w:val="00C45F65"/>
    <w:rsid w:val="00C479E2"/>
    <w:rsid w:val="00C506D0"/>
    <w:rsid w:val="00C51FB7"/>
    <w:rsid w:val="00C52442"/>
    <w:rsid w:val="00C53FB9"/>
    <w:rsid w:val="00C5535A"/>
    <w:rsid w:val="00C56A97"/>
    <w:rsid w:val="00C57E1D"/>
    <w:rsid w:val="00C60D03"/>
    <w:rsid w:val="00C6135E"/>
    <w:rsid w:val="00C616DC"/>
    <w:rsid w:val="00C6189C"/>
    <w:rsid w:val="00C620A2"/>
    <w:rsid w:val="00C6317E"/>
    <w:rsid w:val="00C64BFB"/>
    <w:rsid w:val="00C72025"/>
    <w:rsid w:val="00C77959"/>
    <w:rsid w:val="00C77A24"/>
    <w:rsid w:val="00C80C73"/>
    <w:rsid w:val="00C82F45"/>
    <w:rsid w:val="00C83D8D"/>
    <w:rsid w:val="00C84F9B"/>
    <w:rsid w:val="00C85FDF"/>
    <w:rsid w:val="00C900BE"/>
    <w:rsid w:val="00C90362"/>
    <w:rsid w:val="00C927C3"/>
    <w:rsid w:val="00C92F51"/>
    <w:rsid w:val="00C9554F"/>
    <w:rsid w:val="00C95F94"/>
    <w:rsid w:val="00C96E90"/>
    <w:rsid w:val="00CA040B"/>
    <w:rsid w:val="00CA43D6"/>
    <w:rsid w:val="00CA54A3"/>
    <w:rsid w:val="00CB0055"/>
    <w:rsid w:val="00CB059F"/>
    <w:rsid w:val="00CB18D0"/>
    <w:rsid w:val="00CB1B53"/>
    <w:rsid w:val="00CB2238"/>
    <w:rsid w:val="00CB22C2"/>
    <w:rsid w:val="00CB43C1"/>
    <w:rsid w:val="00CB5C75"/>
    <w:rsid w:val="00CB5F2B"/>
    <w:rsid w:val="00CB751C"/>
    <w:rsid w:val="00CB7927"/>
    <w:rsid w:val="00CC2A06"/>
    <w:rsid w:val="00CC3282"/>
    <w:rsid w:val="00CC51FB"/>
    <w:rsid w:val="00CC692E"/>
    <w:rsid w:val="00CD1349"/>
    <w:rsid w:val="00CD2368"/>
    <w:rsid w:val="00CD2DCA"/>
    <w:rsid w:val="00CE029F"/>
    <w:rsid w:val="00CE0C26"/>
    <w:rsid w:val="00CE742E"/>
    <w:rsid w:val="00CF053D"/>
    <w:rsid w:val="00CF0FF2"/>
    <w:rsid w:val="00CF359A"/>
    <w:rsid w:val="00CF35DD"/>
    <w:rsid w:val="00CF42BE"/>
    <w:rsid w:val="00CF42DD"/>
    <w:rsid w:val="00CF666C"/>
    <w:rsid w:val="00CF6AD1"/>
    <w:rsid w:val="00CF7C4A"/>
    <w:rsid w:val="00D0080A"/>
    <w:rsid w:val="00D00E2C"/>
    <w:rsid w:val="00D0173D"/>
    <w:rsid w:val="00D02706"/>
    <w:rsid w:val="00D03629"/>
    <w:rsid w:val="00D046C7"/>
    <w:rsid w:val="00D06A0A"/>
    <w:rsid w:val="00D06CCE"/>
    <w:rsid w:val="00D06E2E"/>
    <w:rsid w:val="00D10543"/>
    <w:rsid w:val="00D10D35"/>
    <w:rsid w:val="00D1266F"/>
    <w:rsid w:val="00D12A2E"/>
    <w:rsid w:val="00D1336F"/>
    <w:rsid w:val="00D14DBC"/>
    <w:rsid w:val="00D14F17"/>
    <w:rsid w:val="00D17A37"/>
    <w:rsid w:val="00D20B52"/>
    <w:rsid w:val="00D21DC4"/>
    <w:rsid w:val="00D24FE9"/>
    <w:rsid w:val="00D25634"/>
    <w:rsid w:val="00D25963"/>
    <w:rsid w:val="00D312B9"/>
    <w:rsid w:val="00D31AA9"/>
    <w:rsid w:val="00D31C63"/>
    <w:rsid w:val="00D31E2A"/>
    <w:rsid w:val="00D323B9"/>
    <w:rsid w:val="00D3389C"/>
    <w:rsid w:val="00D357B2"/>
    <w:rsid w:val="00D365D0"/>
    <w:rsid w:val="00D37004"/>
    <w:rsid w:val="00D40ADA"/>
    <w:rsid w:val="00D421DC"/>
    <w:rsid w:val="00D435BC"/>
    <w:rsid w:val="00D43D28"/>
    <w:rsid w:val="00D44610"/>
    <w:rsid w:val="00D461A6"/>
    <w:rsid w:val="00D47A90"/>
    <w:rsid w:val="00D5048F"/>
    <w:rsid w:val="00D5312B"/>
    <w:rsid w:val="00D53F22"/>
    <w:rsid w:val="00D53F5F"/>
    <w:rsid w:val="00D54767"/>
    <w:rsid w:val="00D57F1B"/>
    <w:rsid w:val="00D60673"/>
    <w:rsid w:val="00D623FC"/>
    <w:rsid w:val="00D6294C"/>
    <w:rsid w:val="00D63DE8"/>
    <w:rsid w:val="00D64BCA"/>
    <w:rsid w:val="00D6533C"/>
    <w:rsid w:val="00D65B23"/>
    <w:rsid w:val="00D70219"/>
    <w:rsid w:val="00D70E46"/>
    <w:rsid w:val="00D71164"/>
    <w:rsid w:val="00D737A6"/>
    <w:rsid w:val="00D75839"/>
    <w:rsid w:val="00D81D60"/>
    <w:rsid w:val="00D84758"/>
    <w:rsid w:val="00D850D2"/>
    <w:rsid w:val="00D87BFA"/>
    <w:rsid w:val="00D87DE0"/>
    <w:rsid w:val="00D90419"/>
    <w:rsid w:val="00D91F13"/>
    <w:rsid w:val="00D921B9"/>
    <w:rsid w:val="00D9257F"/>
    <w:rsid w:val="00D93925"/>
    <w:rsid w:val="00D9479D"/>
    <w:rsid w:val="00D94916"/>
    <w:rsid w:val="00D95EAA"/>
    <w:rsid w:val="00D964D2"/>
    <w:rsid w:val="00D965FD"/>
    <w:rsid w:val="00D96BDE"/>
    <w:rsid w:val="00D96E0C"/>
    <w:rsid w:val="00D96E46"/>
    <w:rsid w:val="00D9749F"/>
    <w:rsid w:val="00DA0C54"/>
    <w:rsid w:val="00DA0ECD"/>
    <w:rsid w:val="00DB05F6"/>
    <w:rsid w:val="00DB0659"/>
    <w:rsid w:val="00DB10B6"/>
    <w:rsid w:val="00DB3A0F"/>
    <w:rsid w:val="00DB43E1"/>
    <w:rsid w:val="00DB48C1"/>
    <w:rsid w:val="00DB6F66"/>
    <w:rsid w:val="00DC0142"/>
    <w:rsid w:val="00DC1E51"/>
    <w:rsid w:val="00DC1FD0"/>
    <w:rsid w:val="00DC4F39"/>
    <w:rsid w:val="00DC4FC0"/>
    <w:rsid w:val="00DC76CF"/>
    <w:rsid w:val="00DD2A24"/>
    <w:rsid w:val="00DD4961"/>
    <w:rsid w:val="00DD54EF"/>
    <w:rsid w:val="00DD5835"/>
    <w:rsid w:val="00DD5893"/>
    <w:rsid w:val="00DD5BF3"/>
    <w:rsid w:val="00DD6921"/>
    <w:rsid w:val="00DD6E7C"/>
    <w:rsid w:val="00DD7065"/>
    <w:rsid w:val="00DD78CD"/>
    <w:rsid w:val="00DE0305"/>
    <w:rsid w:val="00DE4557"/>
    <w:rsid w:val="00DE4E6D"/>
    <w:rsid w:val="00DF43B0"/>
    <w:rsid w:val="00DF5404"/>
    <w:rsid w:val="00DF59ED"/>
    <w:rsid w:val="00DF6C4D"/>
    <w:rsid w:val="00DF76C5"/>
    <w:rsid w:val="00E009F7"/>
    <w:rsid w:val="00E01AFF"/>
    <w:rsid w:val="00E0385F"/>
    <w:rsid w:val="00E03ACC"/>
    <w:rsid w:val="00E050F6"/>
    <w:rsid w:val="00E056C1"/>
    <w:rsid w:val="00E05BA2"/>
    <w:rsid w:val="00E07435"/>
    <w:rsid w:val="00E07601"/>
    <w:rsid w:val="00E10F10"/>
    <w:rsid w:val="00E12DEF"/>
    <w:rsid w:val="00E14248"/>
    <w:rsid w:val="00E14BD5"/>
    <w:rsid w:val="00E14BFD"/>
    <w:rsid w:val="00E1582A"/>
    <w:rsid w:val="00E159AA"/>
    <w:rsid w:val="00E21C32"/>
    <w:rsid w:val="00E23B95"/>
    <w:rsid w:val="00E24443"/>
    <w:rsid w:val="00E27D28"/>
    <w:rsid w:val="00E3063B"/>
    <w:rsid w:val="00E30C1A"/>
    <w:rsid w:val="00E31EF4"/>
    <w:rsid w:val="00E3231E"/>
    <w:rsid w:val="00E33287"/>
    <w:rsid w:val="00E3547E"/>
    <w:rsid w:val="00E36796"/>
    <w:rsid w:val="00E36E52"/>
    <w:rsid w:val="00E379EE"/>
    <w:rsid w:val="00E4048E"/>
    <w:rsid w:val="00E40849"/>
    <w:rsid w:val="00E40D3B"/>
    <w:rsid w:val="00E413B8"/>
    <w:rsid w:val="00E41A46"/>
    <w:rsid w:val="00E42452"/>
    <w:rsid w:val="00E42934"/>
    <w:rsid w:val="00E42F80"/>
    <w:rsid w:val="00E43187"/>
    <w:rsid w:val="00E4389D"/>
    <w:rsid w:val="00E439EE"/>
    <w:rsid w:val="00E43E87"/>
    <w:rsid w:val="00E44A26"/>
    <w:rsid w:val="00E44EEE"/>
    <w:rsid w:val="00E450AA"/>
    <w:rsid w:val="00E47DC0"/>
    <w:rsid w:val="00E51EF7"/>
    <w:rsid w:val="00E528AF"/>
    <w:rsid w:val="00E536F0"/>
    <w:rsid w:val="00E55526"/>
    <w:rsid w:val="00E5654F"/>
    <w:rsid w:val="00E57FB1"/>
    <w:rsid w:val="00E605DB"/>
    <w:rsid w:val="00E6299E"/>
    <w:rsid w:val="00E62A63"/>
    <w:rsid w:val="00E62FD9"/>
    <w:rsid w:val="00E6435E"/>
    <w:rsid w:val="00E66BF1"/>
    <w:rsid w:val="00E6713E"/>
    <w:rsid w:val="00E67849"/>
    <w:rsid w:val="00E67914"/>
    <w:rsid w:val="00E73759"/>
    <w:rsid w:val="00E74797"/>
    <w:rsid w:val="00E74F32"/>
    <w:rsid w:val="00E75284"/>
    <w:rsid w:val="00E75386"/>
    <w:rsid w:val="00E77218"/>
    <w:rsid w:val="00E77D26"/>
    <w:rsid w:val="00E77F56"/>
    <w:rsid w:val="00E80891"/>
    <w:rsid w:val="00E80E7F"/>
    <w:rsid w:val="00E8287E"/>
    <w:rsid w:val="00E847F2"/>
    <w:rsid w:val="00E90100"/>
    <w:rsid w:val="00E91775"/>
    <w:rsid w:val="00E9272F"/>
    <w:rsid w:val="00E93C4C"/>
    <w:rsid w:val="00E9538E"/>
    <w:rsid w:val="00E96F22"/>
    <w:rsid w:val="00E97B97"/>
    <w:rsid w:val="00E97F86"/>
    <w:rsid w:val="00EA08B5"/>
    <w:rsid w:val="00EA09C9"/>
    <w:rsid w:val="00EB07A6"/>
    <w:rsid w:val="00EB0FF6"/>
    <w:rsid w:val="00EB2DBC"/>
    <w:rsid w:val="00EB36A7"/>
    <w:rsid w:val="00EB4006"/>
    <w:rsid w:val="00EB41A1"/>
    <w:rsid w:val="00EB63B9"/>
    <w:rsid w:val="00EB7914"/>
    <w:rsid w:val="00EB7A26"/>
    <w:rsid w:val="00EC0F48"/>
    <w:rsid w:val="00EC1943"/>
    <w:rsid w:val="00EC2220"/>
    <w:rsid w:val="00EC47C1"/>
    <w:rsid w:val="00EC482C"/>
    <w:rsid w:val="00EC55C5"/>
    <w:rsid w:val="00EC69A7"/>
    <w:rsid w:val="00EC7ABA"/>
    <w:rsid w:val="00EC7BAE"/>
    <w:rsid w:val="00ED038E"/>
    <w:rsid w:val="00ED217B"/>
    <w:rsid w:val="00ED2753"/>
    <w:rsid w:val="00ED2B2D"/>
    <w:rsid w:val="00ED2C41"/>
    <w:rsid w:val="00ED41AB"/>
    <w:rsid w:val="00ED43C3"/>
    <w:rsid w:val="00ED61F3"/>
    <w:rsid w:val="00ED7341"/>
    <w:rsid w:val="00ED74A0"/>
    <w:rsid w:val="00ED7F4A"/>
    <w:rsid w:val="00EE4604"/>
    <w:rsid w:val="00EE48AC"/>
    <w:rsid w:val="00EE5109"/>
    <w:rsid w:val="00EE61DC"/>
    <w:rsid w:val="00EE6A81"/>
    <w:rsid w:val="00EE71B7"/>
    <w:rsid w:val="00EF1AB2"/>
    <w:rsid w:val="00EF1AD4"/>
    <w:rsid w:val="00EF35F9"/>
    <w:rsid w:val="00EF4F43"/>
    <w:rsid w:val="00EF5B95"/>
    <w:rsid w:val="00F00157"/>
    <w:rsid w:val="00F00661"/>
    <w:rsid w:val="00F02A13"/>
    <w:rsid w:val="00F04D7D"/>
    <w:rsid w:val="00F059B9"/>
    <w:rsid w:val="00F05FC2"/>
    <w:rsid w:val="00F12A54"/>
    <w:rsid w:val="00F12FC3"/>
    <w:rsid w:val="00F1310D"/>
    <w:rsid w:val="00F13638"/>
    <w:rsid w:val="00F16BEA"/>
    <w:rsid w:val="00F171C4"/>
    <w:rsid w:val="00F21123"/>
    <w:rsid w:val="00F21603"/>
    <w:rsid w:val="00F23F51"/>
    <w:rsid w:val="00F264C6"/>
    <w:rsid w:val="00F27A98"/>
    <w:rsid w:val="00F27ECD"/>
    <w:rsid w:val="00F3010B"/>
    <w:rsid w:val="00F309F7"/>
    <w:rsid w:val="00F30BD6"/>
    <w:rsid w:val="00F31194"/>
    <w:rsid w:val="00F32473"/>
    <w:rsid w:val="00F34B44"/>
    <w:rsid w:val="00F35661"/>
    <w:rsid w:val="00F3595E"/>
    <w:rsid w:val="00F36C30"/>
    <w:rsid w:val="00F378FD"/>
    <w:rsid w:val="00F41607"/>
    <w:rsid w:val="00F416F6"/>
    <w:rsid w:val="00F41836"/>
    <w:rsid w:val="00F419FA"/>
    <w:rsid w:val="00F41D7E"/>
    <w:rsid w:val="00F435CC"/>
    <w:rsid w:val="00F46046"/>
    <w:rsid w:val="00F46DC8"/>
    <w:rsid w:val="00F51DCD"/>
    <w:rsid w:val="00F52210"/>
    <w:rsid w:val="00F522D2"/>
    <w:rsid w:val="00F53C0D"/>
    <w:rsid w:val="00F53FD0"/>
    <w:rsid w:val="00F540C3"/>
    <w:rsid w:val="00F5435E"/>
    <w:rsid w:val="00F544DF"/>
    <w:rsid w:val="00F54C8D"/>
    <w:rsid w:val="00F567D6"/>
    <w:rsid w:val="00F56C4D"/>
    <w:rsid w:val="00F576E6"/>
    <w:rsid w:val="00F57F9F"/>
    <w:rsid w:val="00F64B74"/>
    <w:rsid w:val="00F6521C"/>
    <w:rsid w:val="00F65F8F"/>
    <w:rsid w:val="00F672FC"/>
    <w:rsid w:val="00F678F0"/>
    <w:rsid w:val="00F72146"/>
    <w:rsid w:val="00F723CF"/>
    <w:rsid w:val="00F7279B"/>
    <w:rsid w:val="00F72E70"/>
    <w:rsid w:val="00F7322E"/>
    <w:rsid w:val="00F764D4"/>
    <w:rsid w:val="00F7677B"/>
    <w:rsid w:val="00F7696C"/>
    <w:rsid w:val="00F77E4A"/>
    <w:rsid w:val="00F81D23"/>
    <w:rsid w:val="00F822B1"/>
    <w:rsid w:val="00F85C49"/>
    <w:rsid w:val="00F8706C"/>
    <w:rsid w:val="00F87E54"/>
    <w:rsid w:val="00F900A8"/>
    <w:rsid w:val="00F90117"/>
    <w:rsid w:val="00F94360"/>
    <w:rsid w:val="00F949B1"/>
    <w:rsid w:val="00F94F96"/>
    <w:rsid w:val="00F95470"/>
    <w:rsid w:val="00F95EB3"/>
    <w:rsid w:val="00F96898"/>
    <w:rsid w:val="00F9787F"/>
    <w:rsid w:val="00FA013D"/>
    <w:rsid w:val="00FA3267"/>
    <w:rsid w:val="00FA3B4B"/>
    <w:rsid w:val="00FA4700"/>
    <w:rsid w:val="00FA5352"/>
    <w:rsid w:val="00FA53F6"/>
    <w:rsid w:val="00FA57FA"/>
    <w:rsid w:val="00FA5A8A"/>
    <w:rsid w:val="00FA6608"/>
    <w:rsid w:val="00FA6C6C"/>
    <w:rsid w:val="00FA77D5"/>
    <w:rsid w:val="00FB21D9"/>
    <w:rsid w:val="00FB3179"/>
    <w:rsid w:val="00FB40A1"/>
    <w:rsid w:val="00FB435A"/>
    <w:rsid w:val="00FB786C"/>
    <w:rsid w:val="00FC0701"/>
    <w:rsid w:val="00FC499B"/>
    <w:rsid w:val="00FC5910"/>
    <w:rsid w:val="00FC613A"/>
    <w:rsid w:val="00FD06AF"/>
    <w:rsid w:val="00FD0EBD"/>
    <w:rsid w:val="00FD1FEA"/>
    <w:rsid w:val="00FD2355"/>
    <w:rsid w:val="00FD2B5E"/>
    <w:rsid w:val="00FD3881"/>
    <w:rsid w:val="00FD3910"/>
    <w:rsid w:val="00FD6CA5"/>
    <w:rsid w:val="00FD7B76"/>
    <w:rsid w:val="00FE0281"/>
    <w:rsid w:val="00FE0670"/>
    <w:rsid w:val="00FE1B14"/>
    <w:rsid w:val="00FE1C56"/>
    <w:rsid w:val="00FE4E72"/>
    <w:rsid w:val="00FE6BFD"/>
    <w:rsid w:val="00FE6C2B"/>
    <w:rsid w:val="00FE7D98"/>
    <w:rsid w:val="00FE7E51"/>
    <w:rsid w:val="00FF6C5F"/>
    <w:rsid w:val="00FF6C7C"/>
    <w:rsid w:val="00FF76A2"/>
    <w:rsid w:val="00FF7FF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e4fbc1"/>
    </o:shapedefaults>
    <o:shapelayout v:ext="edit">
      <o:idmap v:ext="edit" data="1"/>
    </o:shapelayout>
  </w:shapeDefaults>
  <w:decimalSymbol w:val=","/>
  <w:listSeparator w:val=";"/>
  <w14:docId w14:val="26D8B82C"/>
  <w15:docId w15:val="{489A0100-9F49-404E-A546-FDA9992F1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Times New Roman"/>
        <w:sz w:val="19"/>
        <w:szCs w:val="19"/>
        <w:lang w:val="fr-BE" w:eastAsia="fr-BE" w:bidi="ar-SA"/>
      </w:rPr>
    </w:rPrDefault>
    <w:pPrDefault>
      <w:pPr>
        <w:spacing w:before="200" w:after="200" w:line="280" w:lineRule="exact"/>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1" w:qFormat="1"/>
    <w:lsdException w:name="heading 3" w:locked="0" w:uiPriority="1" w:qFormat="1"/>
    <w:lsdException w:name="heading 4" w:locked="0" w:uiPriority="1" w:qFormat="1"/>
    <w:lsdException w:name="heading 5" w:locked="0" w:uiPriority="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semiHidden="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qFormat/>
    <w:rsid w:val="00FE6C2B"/>
    <w:pPr>
      <w:spacing w:line="300" w:lineRule="atLeast"/>
      <w:jc w:val="both"/>
    </w:pPr>
    <w:rPr>
      <w:rFonts w:eastAsiaTheme="minorHAnsi" w:cs="Arial"/>
      <w:lang w:eastAsia="en-US"/>
    </w:rPr>
  </w:style>
  <w:style w:type="paragraph" w:styleId="Titre1">
    <w:name w:val="heading 1"/>
    <w:next w:val="Normal"/>
    <w:link w:val="Titre1Car"/>
    <w:uiPriority w:val="1"/>
    <w:semiHidden/>
    <w:qFormat/>
    <w:rsid w:val="00E605DB"/>
    <w:pPr>
      <w:outlineLvl w:val="0"/>
    </w:pPr>
    <w:rPr>
      <w:rFonts w:ascii="Arial Black" w:hAnsi="Arial Black"/>
      <w:bCs/>
      <w:caps/>
      <w:color w:val="00A5BD"/>
      <w:spacing w:val="-10"/>
      <w:sz w:val="29"/>
      <w:szCs w:val="29"/>
      <w:lang w:eastAsia="en-US"/>
    </w:rPr>
  </w:style>
  <w:style w:type="paragraph" w:styleId="Titre2">
    <w:name w:val="heading 2"/>
    <w:next w:val="Normal"/>
    <w:uiPriority w:val="1"/>
    <w:semiHidden/>
    <w:qFormat/>
    <w:rsid w:val="00E605DB"/>
    <w:pPr>
      <w:outlineLvl w:val="1"/>
    </w:pPr>
    <w:rPr>
      <w:rFonts w:ascii="Arial Black" w:hAnsi="Arial Black"/>
      <w:caps/>
      <w:spacing w:val="-10"/>
      <w:sz w:val="24"/>
      <w:szCs w:val="26"/>
      <w:lang w:eastAsia="en-US"/>
    </w:rPr>
  </w:style>
  <w:style w:type="paragraph" w:styleId="Titre3">
    <w:name w:val="heading 3"/>
    <w:next w:val="Normal"/>
    <w:uiPriority w:val="1"/>
    <w:semiHidden/>
    <w:qFormat/>
    <w:rsid w:val="00E605DB"/>
    <w:pPr>
      <w:outlineLvl w:val="2"/>
    </w:pPr>
    <w:rPr>
      <w:rFonts w:ascii="Arial Black" w:hAnsi="Arial Black" w:cs="Arial"/>
      <w:bCs/>
      <w:caps/>
      <w:color w:val="00A5BD"/>
      <w:spacing w:val="-10"/>
      <w:sz w:val="22"/>
      <w:szCs w:val="22"/>
      <w:lang w:eastAsia="en-US"/>
    </w:rPr>
  </w:style>
  <w:style w:type="paragraph" w:styleId="Titre4">
    <w:name w:val="heading 4"/>
    <w:next w:val="Normal"/>
    <w:uiPriority w:val="1"/>
    <w:semiHidden/>
    <w:qFormat/>
    <w:rsid w:val="00E605DB"/>
    <w:pPr>
      <w:outlineLvl w:val="3"/>
    </w:pPr>
    <w:rPr>
      <w:rFonts w:cs="Arial"/>
      <w:b/>
      <w:bCs/>
      <w:spacing w:val="-5"/>
      <w:lang w:eastAsia="nl-NL"/>
    </w:rPr>
  </w:style>
  <w:style w:type="paragraph" w:styleId="Titre5">
    <w:name w:val="heading 5"/>
    <w:next w:val="Normal"/>
    <w:uiPriority w:val="1"/>
    <w:semiHidden/>
    <w:qFormat/>
    <w:rsid w:val="00E605DB"/>
    <w:pPr>
      <w:outlineLvl w:val="4"/>
    </w:pPr>
    <w:rPr>
      <w:rFonts w:cs="Arial"/>
      <w:bCs/>
      <w:i/>
      <w:iCs/>
      <w:lang w:eastAsia="nl-NL"/>
    </w:rPr>
  </w:style>
  <w:style w:type="paragraph" w:styleId="Titre6">
    <w:name w:val="heading 6"/>
    <w:next w:val="Normal"/>
    <w:link w:val="Titre6Car"/>
    <w:uiPriority w:val="1"/>
    <w:semiHidden/>
    <w:qFormat/>
    <w:rsid w:val="00E605DB"/>
    <w:pPr>
      <w:outlineLvl w:val="5"/>
    </w:pPr>
    <w:rPr>
      <w:rFonts w:eastAsia="Times New Roman" w:cs="Arial"/>
      <w:i/>
      <w:color w:val="000000"/>
      <w:lang w:eastAsia="nl-NL"/>
    </w:rPr>
  </w:style>
  <w:style w:type="paragraph" w:styleId="Titre7">
    <w:name w:val="heading 7"/>
    <w:basedOn w:val="Normal"/>
    <w:next w:val="Normal"/>
    <w:link w:val="Titre7Car"/>
    <w:uiPriority w:val="1"/>
    <w:semiHidden/>
    <w:qFormat/>
    <w:rsid w:val="009746C9"/>
    <w:pPr>
      <w:numPr>
        <w:ilvl w:val="6"/>
        <w:numId w:val="3"/>
      </w:numPr>
      <w:spacing w:before="240" w:after="60"/>
      <w:outlineLvl w:val="6"/>
    </w:pPr>
    <w:rPr>
      <w:rFonts w:ascii="Calibri" w:hAnsi="Calibri"/>
      <w:sz w:val="24"/>
    </w:rPr>
  </w:style>
  <w:style w:type="paragraph" w:styleId="Titre8">
    <w:name w:val="heading 8"/>
    <w:basedOn w:val="Normal"/>
    <w:next w:val="Normal"/>
    <w:link w:val="Titre8Car"/>
    <w:uiPriority w:val="1"/>
    <w:semiHidden/>
    <w:qFormat/>
    <w:rsid w:val="009746C9"/>
    <w:pPr>
      <w:numPr>
        <w:ilvl w:val="7"/>
        <w:numId w:val="3"/>
      </w:numPr>
      <w:spacing w:before="240" w:after="60"/>
      <w:outlineLvl w:val="7"/>
    </w:pPr>
    <w:rPr>
      <w:rFonts w:ascii="Calibri" w:hAnsi="Calibri"/>
      <w:i/>
      <w:iCs/>
      <w:sz w:val="24"/>
    </w:rPr>
  </w:style>
  <w:style w:type="paragraph" w:styleId="Titre9">
    <w:name w:val="heading 9"/>
    <w:basedOn w:val="Normal"/>
    <w:next w:val="Normal"/>
    <w:link w:val="Titre9Car"/>
    <w:uiPriority w:val="1"/>
    <w:semiHidden/>
    <w:qFormat/>
    <w:rsid w:val="009746C9"/>
    <w:pPr>
      <w:numPr>
        <w:ilvl w:val="8"/>
        <w:numId w:val="3"/>
      </w:numPr>
      <w:spacing w:before="240" w:after="60"/>
      <w:outlineLvl w:val="8"/>
    </w:pPr>
    <w:rPr>
      <w:rFonts w:ascii="Cambria"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1"/>
    <w:semiHidden/>
    <w:rsid w:val="00E605DB"/>
    <w:rPr>
      <w:rFonts w:eastAsia="Times New Roman" w:cs="Arial"/>
      <w:i/>
      <w:color w:val="000000"/>
      <w:lang w:eastAsia="nl-NL"/>
    </w:rPr>
  </w:style>
  <w:style w:type="character" w:customStyle="1" w:styleId="Titre7Car">
    <w:name w:val="Titre 7 Car"/>
    <w:basedOn w:val="Policepardfaut"/>
    <w:link w:val="Titre7"/>
    <w:uiPriority w:val="1"/>
    <w:semiHidden/>
    <w:rsid w:val="009746C9"/>
    <w:rPr>
      <w:rFonts w:ascii="Calibri" w:eastAsiaTheme="minorHAnsi" w:hAnsi="Calibri" w:cs="Arial"/>
      <w:sz w:val="24"/>
      <w:lang w:eastAsia="en-US"/>
    </w:rPr>
  </w:style>
  <w:style w:type="character" w:customStyle="1" w:styleId="Titre8Car">
    <w:name w:val="Titre 8 Car"/>
    <w:basedOn w:val="Policepardfaut"/>
    <w:link w:val="Titre8"/>
    <w:uiPriority w:val="1"/>
    <w:semiHidden/>
    <w:rsid w:val="009746C9"/>
    <w:rPr>
      <w:rFonts w:ascii="Calibri" w:eastAsiaTheme="minorHAnsi" w:hAnsi="Calibri" w:cs="Arial"/>
      <w:i/>
      <w:iCs/>
      <w:sz w:val="24"/>
      <w:lang w:eastAsia="en-US"/>
    </w:rPr>
  </w:style>
  <w:style w:type="character" w:customStyle="1" w:styleId="Titre9Car">
    <w:name w:val="Titre 9 Car"/>
    <w:basedOn w:val="Policepardfaut"/>
    <w:link w:val="Titre9"/>
    <w:uiPriority w:val="1"/>
    <w:semiHidden/>
    <w:rsid w:val="009746C9"/>
    <w:rPr>
      <w:rFonts w:ascii="Cambria" w:eastAsiaTheme="minorHAnsi" w:hAnsi="Cambria" w:cs="Arial"/>
      <w:lang w:eastAsia="en-US"/>
    </w:rPr>
  </w:style>
  <w:style w:type="numbering" w:customStyle="1" w:styleId="StyledelistenumroteTITRES-ARES">
    <w:name w:val="Style de liste numérotée (TITRES) - ARES"/>
    <w:uiPriority w:val="99"/>
    <w:rsid w:val="003F0058"/>
    <w:pPr>
      <w:numPr>
        <w:numId w:val="10"/>
      </w:numPr>
    </w:pPr>
  </w:style>
  <w:style w:type="paragraph" w:customStyle="1" w:styleId="Listepuces-ARES">
    <w:name w:val="Liste à puces - ARES"/>
    <w:basedOn w:val="Normal"/>
    <w:uiPriority w:val="2"/>
    <w:qFormat/>
    <w:rsid w:val="001A10D5"/>
    <w:pPr>
      <w:numPr>
        <w:numId w:val="7"/>
      </w:numPr>
      <w:spacing w:before="0" w:after="20"/>
    </w:pPr>
  </w:style>
  <w:style w:type="paragraph" w:customStyle="1" w:styleId="TITRE2-ARES">
    <w:name w:val="TITRE 2 - ARES"/>
    <w:basedOn w:val="Titre2"/>
    <w:next w:val="Normal"/>
    <w:uiPriority w:val="5"/>
    <w:qFormat/>
    <w:rsid w:val="007013CF"/>
    <w:pPr>
      <w:keepNext/>
      <w:keepLines/>
      <w:numPr>
        <w:ilvl w:val="1"/>
        <w:numId w:val="12"/>
      </w:numPr>
      <w:tabs>
        <w:tab w:val="clear" w:pos="1077"/>
      </w:tabs>
      <w:spacing w:before="600"/>
    </w:pPr>
  </w:style>
  <w:style w:type="paragraph" w:customStyle="1" w:styleId="Listenumrote-ARES">
    <w:name w:val="Liste numérotée - ARES"/>
    <w:basedOn w:val="Normal"/>
    <w:uiPriority w:val="3"/>
    <w:qFormat/>
    <w:rsid w:val="000E15C9"/>
    <w:pPr>
      <w:numPr>
        <w:numId w:val="8"/>
      </w:numPr>
      <w:spacing w:before="0" w:after="20"/>
    </w:pPr>
  </w:style>
  <w:style w:type="paragraph" w:customStyle="1" w:styleId="En-tte-Pieddepagedroite-ARES">
    <w:name w:val="En-tête - Pied de page droite - ARES"/>
    <w:uiPriority w:val="18"/>
    <w:rsid w:val="00AD1BD0"/>
    <w:pPr>
      <w:spacing w:before="0" w:after="0" w:line="240" w:lineRule="auto"/>
      <w:ind w:left="-425" w:right="-737"/>
      <w:jc w:val="right"/>
    </w:pPr>
    <w:rPr>
      <w:rFonts w:cs="Arial"/>
      <w:caps/>
      <w:sz w:val="13"/>
      <w:szCs w:val="13"/>
      <w:lang w:eastAsia="nl-NL"/>
    </w:rPr>
  </w:style>
  <w:style w:type="paragraph" w:customStyle="1" w:styleId="Sous-titredudocument-ARES">
    <w:name w:val="Sous-titre du document - ARES"/>
    <w:basedOn w:val="Titredudocument-ARES"/>
    <w:next w:val="Normal"/>
    <w:uiPriority w:val="12"/>
    <w:qFormat/>
    <w:rsid w:val="002C190E"/>
    <w:pPr>
      <w:spacing w:before="120"/>
    </w:pPr>
    <w:rPr>
      <w:rFonts w:ascii="Arial" w:hAnsi="Arial"/>
      <w:b/>
      <w:sz w:val="28"/>
      <w:szCs w:val="24"/>
    </w:rPr>
  </w:style>
  <w:style w:type="paragraph" w:styleId="En-ttedetabledesmatires">
    <w:name w:val="TOC Heading"/>
    <w:basedOn w:val="Titre1"/>
    <w:next w:val="Normal"/>
    <w:uiPriority w:val="39"/>
    <w:semiHidden/>
    <w:qFormat/>
    <w:locked/>
    <w:rsid w:val="003B0ADD"/>
    <w:pPr>
      <w:spacing w:before="480" w:after="0" w:line="276" w:lineRule="auto"/>
      <w:outlineLvl w:val="9"/>
    </w:pPr>
    <w:rPr>
      <w:rFonts w:ascii="Cambria" w:eastAsia="Times New Roman" w:hAnsi="Cambria"/>
      <w:caps w:val="0"/>
      <w:color w:val="365F91"/>
      <w:sz w:val="28"/>
      <w:szCs w:val="28"/>
      <w:lang w:val="fr-FR"/>
    </w:rPr>
  </w:style>
  <w:style w:type="paragraph" w:customStyle="1" w:styleId="Titredudocument-ARES">
    <w:name w:val="Titre du document - ARES"/>
    <w:next w:val="Sous-titredudocument-ARES"/>
    <w:uiPriority w:val="17"/>
    <w:qFormat/>
    <w:rsid w:val="00EA09C9"/>
    <w:pPr>
      <w:spacing w:before="300" w:after="120" w:line="240" w:lineRule="auto"/>
      <w:jc w:val="center"/>
    </w:pPr>
    <w:rPr>
      <w:rFonts w:ascii="Arial Black" w:eastAsiaTheme="minorHAnsi" w:hAnsi="Arial Black" w:cs="Arial"/>
      <w:caps/>
      <w:sz w:val="32"/>
      <w:szCs w:val="80"/>
      <w:lang w:eastAsia="en-US"/>
    </w:rPr>
  </w:style>
  <w:style w:type="paragraph" w:styleId="Pieddepage">
    <w:name w:val="footer"/>
    <w:basedOn w:val="Normal"/>
    <w:link w:val="PieddepageCar"/>
    <w:uiPriority w:val="99"/>
    <w:semiHidden/>
    <w:locked/>
    <w:rsid w:val="00940F8F"/>
    <w:pPr>
      <w:tabs>
        <w:tab w:val="center" w:pos="4320"/>
        <w:tab w:val="right" w:pos="8640"/>
      </w:tabs>
    </w:pPr>
  </w:style>
  <w:style w:type="character" w:customStyle="1" w:styleId="PieddepageCar">
    <w:name w:val="Pied de page Car"/>
    <w:basedOn w:val="Policepardfaut"/>
    <w:link w:val="Pieddepage"/>
    <w:uiPriority w:val="99"/>
    <w:semiHidden/>
    <w:rsid w:val="006F56B9"/>
    <w:rPr>
      <w:rFonts w:eastAsiaTheme="minorHAnsi" w:cs="Arial"/>
      <w:lang w:eastAsia="en-US"/>
    </w:rPr>
  </w:style>
  <w:style w:type="character" w:styleId="Appelnotedebasdep">
    <w:name w:val="footnote reference"/>
    <w:basedOn w:val="Policepardfaut"/>
    <w:semiHidden/>
    <w:rsid w:val="00940F8F"/>
    <w:rPr>
      <w:vertAlign w:val="superscript"/>
    </w:rPr>
  </w:style>
  <w:style w:type="paragraph" w:customStyle="1" w:styleId="Titredelatabledesmatires-ARES">
    <w:name w:val="Titre de la table des matières - ARES"/>
    <w:next w:val="Normal"/>
    <w:uiPriority w:val="16"/>
    <w:qFormat/>
    <w:rsid w:val="000E70AC"/>
    <w:pPr>
      <w:spacing w:before="600" w:line="480" w:lineRule="exact"/>
    </w:pPr>
    <w:rPr>
      <w:rFonts w:ascii="Arial Black" w:hAnsi="Arial Black"/>
      <w:bCs/>
      <w:caps/>
      <w:color w:val="005670"/>
      <w:spacing w:val="-10"/>
      <w:sz w:val="29"/>
      <w:szCs w:val="40"/>
      <w:lang w:eastAsia="en-US"/>
    </w:rPr>
  </w:style>
  <w:style w:type="paragraph" w:styleId="En-tte">
    <w:name w:val="header"/>
    <w:basedOn w:val="Normal"/>
    <w:link w:val="En-tteCar"/>
    <w:uiPriority w:val="99"/>
    <w:semiHidden/>
    <w:locked/>
    <w:rsid w:val="00172722"/>
    <w:pPr>
      <w:tabs>
        <w:tab w:val="center" w:pos="4536"/>
        <w:tab w:val="right" w:pos="9072"/>
      </w:tabs>
    </w:pPr>
  </w:style>
  <w:style w:type="character" w:customStyle="1" w:styleId="En-tteCar">
    <w:name w:val="En-tête Car"/>
    <w:basedOn w:val="Policepardfaut"/>
    <w:link w:val="En-tte"/>
    <w:uiPriority w:val="99"/>
    <w:semiHidden/>
    <w:rsid w:val="006F56B9"/>
    <w:rPr>
      <w:rFonts w:eastAsiaTheme="minorHAnsi" w:cs="Arial"/>
      <w:lang w:eastAsia="en-US"/>
    </w:rPr>
  </w:style>
  <w:style w:type="paragraph" w:styleId="Listenumros">
    <w:name w:val="List Number"/>
    <w:basedOn w:val="Normal"/>
    <w:uiPriority w:val="99"/>
    <w:semiHidden/>
    <w:locked/>
    <w:rsid w:val="00E31EF4"/>
    <w:pPr>
      <w:numPr>
        <w:numId w:val="1"/>
      </w:numPr>
      <w:contextualSpacing/>
    </w:pPr>
  </w:style>
  <w:style w:type="paragraph" w:styleId="TM1">
    <w:name w:val="toc 1"/>
    <w:basedOn w:val="Normal"/>
    <w:next w:val="Normal"/>
    <w:autoRedefine/>
    <w:uiPriority w:val="39"/>
    <w:rsid w:val="001A10D5"/>
    <w:pPr>
      <w:tabs>
        <w:tab w:val="right" w:leader="dot" w:pos="9072"/>
      </w:tabs>
      <w:spacing w:after="100" w:line="240" w:lineRule="auto"/>
      <w:ind w:left="851" w:hanging="851"/>
    </w:pPr>
    <w:rPr>
      <w:b/>
      <w:caps/>
      <w:noProof/>
    </w:rPr>
  </w:style>
  <w:style w:type="paragraph" w:customStyle="1" w:styleId="Ensavoir-ARES">
    <w:name w:val="En savoir + - ARES"/>
    <w:basedOn w:val="Normal"/>
    <w:next w:val="Normal"/>
    <w:link w:val="Ensavoir-ARESCar"/>
    <w:uiPriority w:val="10"/>
    <w:qFormat/>
    <w:rsid w:val="006F56B9"/>
    <w:pPr>
      <w:spacing w:before="300"/>
    </w:pPr>
    <w:rPr>
      <w:b/>
      <w:caps/>
    </w:rPr>
  </w:style>
  <w:style w:type="character" w:customStyle="1" w:styleId="Ensavoir-ARESCar">
    <w:name w:val="En savoir + - ARES Car"/>
    <w:basedOn w:val="Policepardfaut"/>
    <w:link w:val="Ensavoir-ARES"/>
    <w:uiPriority w:val="10"/>
    <w:rsid w:val="006F56B9"/>
    <w:rPr>
      <w:rFonts w:eastAsiaTheme="minorHAnsi" w:cs="Arial"/>
      <w:b/>
      <w:caps/>
      <w:lang w:eastAsia="en-US"/>
    </w:rPr>
  </w:style>
  <w:style w:type="paragraph" w:styleId="TM2">
    <w:name w:val="toc 2"/>
    <w:basedOn w:val="Normal"/>
    <w:next w:val="Normal"/>
    <w:autoRedefine/>
    <w:uiPriority w:val="39"/>
    <w:rsid w:val="001A10D5"/>
    <w:pPr>
      <w:tabs>
        <w:tab w:val="right" w:leader="dot" w:pos="9072"/>
      </w:tabs>
      <w:spacing w:before="100" w:after="100" w:line="240" w:lineRule="auto"/>
      <w:ind w:left="851" w:hanging="851"/>
    </w:pPr>
    <w:rPr>
      <w:noProof/>
    </w:rPr>
  </w:style>
  <w:style w:type="paragraph" w:styleId="TM3">
    <w:name w:val="toc 3"/>
    <w:basedOn w:val="Normal"/>
    <w:next w:val="Normal"/>
    <w:autoRedefine/>
    <w:uiPriority w:val="39"/>
    <w:rsid w:val="001A10D5"/>
    <w:pPr>
      <w:tabs>
        <w:tab w:val="right" w:leader="dot" w:pos="9072"/>
      </w:tabs>
      <w:spacing w:before="0" w:after="0" w:line="240" w:lineRule="auto"/>
      <w:ind w:left="851" w:hanging="851"/>
    </w:pPr>
    <w:rPr>
      <w:noProof/>
      <w:sz w:val="17"/>
      <w:szCs w:val="17"/>
    </w:rPr>
  </w:style>
  <w:style w:type="character" w:styleId="Lienhypertexte">
    <w:name w:val="Hyperlink"/>
    <w:basedOn w:val="Policepardfaut"/>
    <w:uiPriority w:val="23"/>
    <w:qFormat/>
    <w:locked/>
    <w:rsid w:val="000E70AC"/>
    <w:rPr>
      <w:color w:val="005670"/>
      <w:u w:val="single"/>
    </w:rPr>
  </w:style>
  <w:style w:type="character" w:styleId="Numrodepage">
    <w:name w:val="page number"/>
    <w:basedOn w:val="Policepardfaut"/>
    <w:uiPriority w:val="1"/>
    <w:semiHidden/>
    <w:locked/>
    <w:rsid w:val="00960EC7"/>
  </w:style>
  <w:style w:type="paragraph" w:customStyle="1" w:styleId="Datedudocument-Auteurs-Datedelappel-ARES">
    <w:name w:val="Date du document - Auteurs - Date de l'appel - ARES"/>
    <w:link w:val="Datedudocument-Auteurs-Datedelappel-ARESCar"/>
    <w:uiPriority w:val="34"/>
    <w:semiHidden/>
    <w:qFormat/>
    <w:rsid w:val="003B0ADD"/>
    <w:pPr>
      <w:jc w:val="right"/>
    </w:pPr>
    <w:rPr>
      <w:rFonts w:ascii="Verdana" w:hAnsi="Verdana"/>
      <w:b/>
      <w:szCs w:val="24"/>
      <w:lang w:eastAsia="nl-NL"/>
    </w:rPr>
  </w:style>
  <w:style w:type="character" w:customStyle="1" w:styleId="Datedudocument-Auteurs-Datedelappel-ARESCar">
    <w:name w:val="Date du document - Auteurs - Date de l'appel - ARES Car"/>
    <w:basedOn w:val="Policepardfaut"/>
    <w:link w:val="Datedudocument-Auteurs-Datedelappel-ARES"/>
    <w:uiPriority w:val="34"/>
    <w:semiHidden/>
    <w:rsid w:val="000757A5"/>
    <w:rPr>
      <w:rFonts w:ascii="Verdana" w:hAnsi="Verdana"/>
      <w:b/>
      <w:szCs w:val="24"/>
      <w:lang w:eastAsia="nl-NL"/>
    </w:rPr>
  </w:style>
  <w:style w:type="paragraph" w:styleId="Notedebasdepage">
    <w:name w:val="footnote text"/>
    <w:link w:val="NotedebasdepageCar"/>
    <w:autoRedefine/>
    <w:uiPriority w:val="19"/>
    <w:qFormat/>
    <w:rsid w:val="003A0526"/>
    <w:pPr>
      <w:spacing w:before="0" w:after="60" w:line="240" w:lineRule="auto"/>
    </w:pPr>
    <w:rPr>
      <w:rFonts w:eastAsia="Calibri" w:cs="Arial"/>
      <w:sz w:val="16"/>
      <w:szCs w:val="16"/>
      <w:lang w:eastAsia="en-US"/>
    </w:rPr>
  </w:style>
  <w:style w:type="character" w:customStyle="1" w:styleId="NotedebasdepageCar">
    <w:name w:val="Note de bas de page Car"/>
    <w:basedOn w:val="Policepardfaut"/>
    <w:link w:val="Notedebasdepage"/>
    <w:uiPriority w:val="19"/>
    <w:rsid w:val="00D21DC4"/>
    <w:rPr>
      <w:rFonts w:eastAsia="Calibri" w:cs="Arial"/>
      <w:sz w:val="16"/>
      <w:szCs w:val="16"/>
      <w:lang w:eastAsia="en-US"/>
    </w:rPr>
  </w:style>
  <w:style w:type="paragraph" w:styleId="Explorateurdedocuments">
    <w:name w:val="Document Map"/>
    <w:basedOn w:val="Normal"/>
    <w:link w:val="ExplorateurdedocumentsCar"/>
    <w:uiPriority w:val="99"/>
    <w:semiHidden/>
    <w:unhideWhenUsed/>
    <w:locked/>
    <w:rsid w:val="00B2288A"/>
    <w:rPr>
      <w:rFonts w:cs="Tahoma"/>
      <w:sz w:val="16"/>
      <w:szCs w:val="16"/>
    </w:rPr>
  </w:style>
  <w:style w:type="character" w:customStyle="1" w:styleId="ExplorateurdedocumentsCar">
    <w:name w:val="Explorateur de documents Car"/>
    <w:basedOn w:val="Policepardfaut"/>
    <w:link w:val="Explorateurdedocuments"/>
    <w:uiPriority w:val="99"/>
    <w:semiHidden/>
    <w:rsid w:val="00B2288A"/>
    <w:rPr>
      <w:rFonts w:cs="Tahoma"/>
      <w:sz w:val="16"/>
      <w:szCs w:val="16"/>
      <w:lang w:eastAsia="en-US"/>
    </w:rPr>
  </w:style>
  <w:style w:type="paragraph" w:styleId="Textebrut">
    <w:name w:val="Plain Text"/>
    <w:basedOn w:val="Normal"/>
    <w:link w:val="TextebrutCar"/>
    <w:uiPriority w:val="99"/>
    <w:semiHidden/>
    <w:unhideWhenUsed/>
    <w:locked/>
    <w:rsid w:val="00591A83"/>
    <w:pPr>
      <w:spacing w:after="0"/>
    </w:pPr>
    <w:rPr>
      <w:rFonts w:ascii="Consolas" w:eastAsia="Calibri" w:hAnsi="Consolas"/>
      <w:sz w:val="21"/>
      <w:szCs w:val="21"/>
    </w:rPr>
  </w:style>
  <w:style w:type="character" w:customStyle="1" w:styleId="TextebrutCar">
    <w:name w:val="Texte brut Car"/>
    <w:basedOn w:val="Policepardfaut"/>
    <w:link w:val="Textebrut"/>
    <w:uiPriority w:val="99"/>
    <w:semiHidden/>
    <w:rsid w:val="00591A83"/>
    <w:rPr>
      <w:rFonts w:ascii="Consolas" w:eastAsia="Calibri" w:hAnsi="Consolas"/>
      <w:sz w:val="21"/>
      <w:szCs w:val="21"/>
      <w:lang w:eastAsia="en-US"/>
    </w:rPr>
  </w:style>
  <w:style w:type="paragraph" w:styleId="Notedefin">
    <w:name w:val="endnote text"/>
    <w:basedOn w:val="Normal"/>
    <w:link w:val="NotedefinCar"/>
    <w:uiPriority w:val="99"/>
    <w:semiHidden/>
    <w:unhideWhenUsed/>
    <w:locked/>
    <w:rsid w:val="008A0006"/>
    <w:rPr>
      <w:szCs w:val="20"/>
    </w:rPr>
  </w:style>
  <w:style w:type="character" w:customStyle="1" w:styleId="NotedefinCar">
    <w:name w:val="Note de fin Car"/>
    <w:basedOn w:val="Policepardfaut"/>
    <w:link w:val="Notedefin"/>
    <w:uiPriority w:val="99"/>
    <w:semiHidden/>
    <w:rsid w:val="008A0006"/>
    <w:rPr>
      <w:rFonts w:ascii="Verdana" w:hAnsi="Verdana"/>
      <w:lang w:eastAsia="nl-NL"/>
    </w:rPr>
  </w:style>
  <w:style w:type="character" w:styleId="Appeldenotedefin">
    <w:name w:val="endnote reference"/>
    <w:basedOn w:val="Policepardfaut"/>
    <w:uiPriority w:val="99"/>
    <w:semiHidden/>
    <w:unhideWhenUsed/>
    <w:locked/>
    <w:rsid w:val="008A0006"/>
    <w:rPr>
      <w:vertAlign w:val="superscript"/>
    </w:rPr>
  </w:style>
  <w:style w:type="paragraph" w:styleId="Corpsdetexte">
    <w:name w:val="Body Text"/>
    <w:basedOn w:val="Normal"/>
    <w:link w:val="CorpsdetexteCar"/>
    <w:uiPriority w:val="99"/>
    <w:semiHidden/>
    <w:locked/>
    <w:rsid w:val="00304B35"/>
    <w:pPr>
      <w:spacing w:after="120"/>
    </w:pPr>
    <w:rPr>
      <w:lang w:val="fr-FR" w:eastAsia="fr-FR"/>
    </w:rPr>
  </w:style>
  <w:style w:type="character" w:customStyle="1" w:styleId="CorpsdetexteCar">
    <w:name w:val="Corps de texte Car"/>
    <w:basedOn w:val="Policepardfaut"/>
    <w:link w:val="Corpsdetexte"/>
    <w:uiPriority w:val="99"/>
    <w:semiHidden/>
    <w:rsid w:val="00FD2B5E"/>
    <w:rPr>
      <w:szCs w:val="17"/>
      <w:lang w:val="fr-FR" w:eastAsia="fr-FR"/>
    </w:rPr>
  </w:style>
  <w:style w:type="character" w:styleId="lev">
    <w:name w:val="Strong"/>
    <w:basedOn w:val="Policepardfaut"/>
    <w:uiPriority w:val="1"/>
    <w:semiHidden/>
    <w:qFormat/>
    <w:locked/>
    <w:rsid w:val="003B0ADD"/>
    <w:rPr>
      <w:b/>
      <w:bCs/>
    </w:rPr>
  </w:style>
  <w:style w:type="character" w:customStyle="1" w:styleId="intertitres">
    <w:name w:val="intertitres"/>
    <w:basedOn w:val="Policepardfaut"/>
    <w:uiPriority w:val="1"/>
    <w:semiHidden/>
    <w:locked/>
    <w:rsid w:val="00151EA0"/>
  </w:style>
  <w:style w:type="paragraph" w:styleId="Textedebulles">
    <w:name w:val="Balloon Text"/>
    <w:basedOn w:val="Normal"/>
    <w:link w:val="TextedebullesCar"/>
    <w:uiPriority w:val="99"/>
    <w:semiHidden/>
    <w:unhideWhenUsed/>
    <w:locked/>
    <w:rsid w:val="00184129"/>
    <w:pPr>
      <w:spacing w:after="0"/>
    </w:pPr>
    <w:rPr>
      <w:rFonts w:cs="Tahoma"/>
      <w:sz w:val="16"/>
      <w:szCs w:val="16"/>
    </w:rPr>
  </w:style>
  <w:style w:type="character" w:customStyle="1" w:styleId="TextedebullesCar">
    <w:name w:val="Texte de bulles Car"/>
    <w:basedOn w:val="Policepardfaut"/>
    <w:link w:val="Textedebulles"/>
    <w:uiPriority w:val="99"/>
    <w:semiHidden/>
    <w:rsid w:val="00184129"/>
    <w:rPr>
      <w:rFonts w:ascii="Tahoma" w:hAnsi="Tahoma" w:cs="Tahoma"/>
      <w:sz w:val="16"/>
      <w:szCs w:val="16"/>
      <w:lang w:eastAsia="en-US"/>
    </w:rPr>
  </w:style>
  <w:style w:type="paragraph" w:styleId="TM4">
    <w:name w:val="toc 4"/>
    <w:basedOn w:val="Normal"/>
    <w:next w:val="Normal"/>
    <w:autoRedefine/>
    <w:uiPriority w:val="39"/>
    <w:rsid w:val="000C2E85"/>
    <w:pPr>
      <w:tabs>
        <w:tab w:val="left" w:pos="1843"/>
        <w:tab w:val="right" w:leader="dot" w:pos="9072"/>
      </w:tabs>
      <w:spacing w:before="60" w:after="0" w:line="240" w:lineRule="auto"/>
      <w:ind w:left="1843" w:right="567" w:hanging="851"/>
    </w:pPr>
    <w:rPr>
      <w:noProof/>
      <w:sz w:val="14"/>
    </w:rPr>
  </w:style>
  <w:style w:type="paragraph" w:styleId="TM5">
    <w:name w:val="toc 5"/>
    <w:basedOn w:val="TM6"/>
    <w:next w:val="Normal"/>
    <w:autoRedefine/>
    <w:uiPriority w:val="39"/>
    <w:rsid w:val="000C2E85"/>
    <w:pPr>
      <w:tabs>
        <w:tab w:val="left" w:pos="2127"/>
      </w:tabs>
      <w:spacing w:before="60" w:after="60"/>
      <w:ind w:hanging="284"/>
    </w:pPr>
  </w:style>
  <w:style w:type="character" w:styleId="Marquedecommentaire">
    <w:name w:val="annotation reference"/>
    <w:basedOn w:val="Policepardfaut"/>
    <w:uiPriority w:val="99"/>
    <w:semiHidden/>
    <w:unhideWhenUsed/>
    <w:locked/>
    <w:rsid w:val="00FA53F6"/>
    <w:rPr>
      <w:sz w:val="16"/>
      <w:szCs w:val="16"/>
    </w:rPr>
  </w:style>
  <w:style w:type="paragraph" w:styleId="Commentaire">
    <w:name w:val="annotation text"/>
    <w:basedOn w:val="Normal"/>
    <w:link w:val="CommentaireCar"/>
    <w:uiPriority w:val="99"/>
    <w:semiHidden/>
    <w:unhideWhenUsed/>
    <w:locked/>
    <w:rsid w:val="00FA53F6"/>
    <w:rPr>
      <w:szCs w:val="20"/>
    </w:rPr>
  </w:style>
  <w:style w:type="character" w:customStyle="1" w:styleId="CommentaireCar">
    <w:name w:val="Commentaire Car"/>
    <w:basedOn w:val="Policepardfaut"/>
    <w:link w:val="Commentaire"/>
    <w:uiPriority w:val="99"/>
    <w:semiHidden/>
    <w:rsid w:val="00FA53F6"/>
    <w:rPr>
      <w:rFonts w:ascii="Verdana" w:hAnsi="Verdana"/>
      <w:lang w:eastAsia="en-US"/>
    </w:rPr>
  </w:style>
  <w:style w:type="paragraph" w:styleId="Objetducommentaire">
    <w:name w:val="annotation subject"/>
    <w:basedOn w:val="Commentaire"/>
    <w:next w:val="Commentaire"/>
    <w:link w:val="ObjetducommentaireCar"/>
    <w:uiPriority w:val="99"/>
    <w:semiHidden/>
    <w:unhideWhenUsed/>
    <w:locked/>
    <w:rsid w:val="00FA53F6"/>
    <w:rPr>
      <w:b/>
      <w:bCs/>
    </w:rPr>
  </w:style>
  <w:style w:type="character" w:customStyle="1" w:styleId="ObjetducommentaireCar">
    <w:name w:val="Objet du commentaire Car"/>
    <w:basedOn w:val="CommentaireCar"/>
    <w:link w:val="Objetducommentaire"/>
    <w:uiPriority w:val="99"/>
    <w:semiHidden/>
    <w:rsid w:val="00FA53F6"/>
    <w:rPr>
      <w:rFonts w:ascii="Verdana" w:hAnsi="Verdana"/>
      <w:b/>
      <w:bCs/>
      <w:lang w:eastAsia="en-US"/>
    </w:rPr>
  </w:style>
  <w:style w:type="paragraph" w:styleId="Rvision">
    <w:name w:val="Revision"/>
    <w:hidden/>
    <w:uiPriority w:val="99"/>
    <w:semiHidden/>
    <w:rsid w:val="00FA53F6"/>
    <w:rPr>
      <w:rFonts w:ascii="Verdana" w:hAnsi="Verdana"/>
      <w:szCs w:val="24"/>
      <w:lang w:eastAsia="en-US"/>
    </w:rPr>
  </w:style>
  <w:style w:type="paragraph" w:styleId="TM6">
    <w:name w:val="toc 6"/>
    <w:basedOn w:val="Normal"/>
    <w:next w:val="Normal"/>
    <w:autoRedefine/>
    <w:uiPriority w:val="39"/>
    <w:rsid w:val="000C2E85"/>
    <w:pPr>
      <w:tabs>
        <w:tab w:val="left" w:pos="2268"/>
        <w:tab w:val="right" w:leader="dot" w:pos="9072"/>
      </w:tabs>
      <w:spacing w:before="0" w:after="0" w:line="240" w:lineRule="auto"/>
      <w:ind w:left="2268" w:right="567" w:hanging="141"/>
    </w:pPr>
    <w:rPr>
      <w:noProof/>
      <w:sz w:val="14"/>
    </w:rPr>
  </w:style>
  <w:style w:type="paragraph" w:styleId="TM7">
    <w:name w:val="toc 7"/>
    <w:basedOn w:val="Normal"/>
    <w:next w:val="Normal"/>
    <w:autoRedefine/>
    <w:uiPriority w:val="39"/>
    <w:semiHidden/>
    <w:rsid w:val="00813E83"/>
    <w:pPr>
      <w:spacing w:after="100"/>
      <w:ind w:left="1320"/>
    </w:pPr>
    <w:rPr>
      <w:rFonts w:ascii="Calibri" w:hAnsi="Calibri"/>
    </w:rPr>
  </w:style>
  <w:style w:type="paragraph" w:styleId="TM8">
    <w:name w:val="toc 8"/>
    <w:basedOn w:val="Normal"/>
    <w:next w:val="Normal"/>
    <w:autoRedefine/>
    <w:uiPriority w:val="39"/>
    <w:semiHidden/>
    <w:rsid w:val="00813E83"/>
    <w:pPr>
      <w:spacing w:after="100"/>
      <w:ind w:left="1540"/>
    </w:pPr>
    <w:rPr>
      <w:rFonts w:ascii="Calibri" w:hAnsi="Calibri"/>
    </w:rPr>
  </w:style>
  <w:style w:type="paragraph" w:styleId="TM9">
    <w:name w:val="toc 9"/>
    <w:basedOn w:val="Normal"/>
    <w:next w:val="Normal"/>
    <w:autoRedefine/>
    <w:uiPriority w:val="39"/>
    <w:semiHidden/>
    <w:rsid w:val="00813E83"/>
    <w:pPr>
      <w:spacing w:after="100"/>
      <w:ind w:left="1760"/>
    </w:pPr>
    <w:rPr>
      <w:rFonts w:ascii="Calibri" w:hAnsi="Calibri"/>
    </w:rPr>
  </w:style>
  <w:style w:type="character" w:styleId="Textedelespacerserv">
    <w:name w:val="Placeholder Text"/>
    <w:basedOn w:val="Policepardfaut"/>
    <w:uiPriority w:val="99"/>
    <w:semiHidden/>
    <w:locked/>
    <w:rsid w:val="00127B9B"/>
    <w:rPr>
      <w:color w:val="808080"/>
    </w:rPr>
  </w:style>
  <w:style w:type="character" w:styleId="Lienhypertextesuivivisit">
    <w:name w:val="FollowedHyperlink"/>
    <w:basedOn w:val="Policepardfaut"/>
    <w:uiPriority w:val="99"/>
    <w:semiHidden/>
    <w:unhideWhenUsed/>
    <w:locked/>
    <w:rsid w:val="00127B9B"/>
    <w:rPr>
      <w:color w:val="800080"/>
      <w:u w:val="single"/>
    </w:rPr>
  </w:style>
  <w:style w:type="paragraph" w:styleId="Listenumros2">
    <w:name w:val="List Number 2"/>
    <w:basedOn w:val="Normal"/>
    <w:uiPriority w:val="99"/>
    <w:semiHidden/>
    <w:locked/>
    <w:rsid w:val="00E31EF4"/>
    <w:pPr>
      <w:numPr>
        <w:numId w:val="2"/>
      </w:numPr>
      <w:contextualSpacing/>
    </w:pPr>
  </w:style>
  <w:style w:type="paragraph" w:customStyle="1" w:styleId="Normalsansespaceaprs-ARES">
    <w:name w:val="Normal sans espace après § - ARES"/>
    <w:basedOn w:val="Sansinterligne"/>
    <w:uiPriority w:val="1"/>
    <w:qFormat/>
    <w:rsid w:val="001A10D5"/>
    <w:pPr>
      <w:spacing w:line="300" w:lineRule="atLeast"/>
    </w:pPr>
  </w:style>
  <w:style w:type="table" w:styleId="Grilledetableau8">
    <w:name w:val="Table Grid 8"/>
    <w:basedOn w:val="TableauNormal"/>
    <w:uiPriority w:val="99"/>
    <w:semiHidden/>
    <w:unhideWhenUsed/>
    <w:locked/>
    <w:rsid w:val="00F7322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locked/>
    <w:rsid w:val="004166B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rameclaire-Accent3">
    <w:name w:val="Light Shading Accent 3"/>
    <w:basedOn w:val="TableauNormal"/>
    <w:uiPriority w:val="60"/>
    <w:locked/>
    <w:rsid w:val="004166BD"/>
    <w:rPr>
      <w:color w:val="859A2A"/>
    </w:rPr>
    <w:tblPr>
      <w:tblStyleRowBandSize w:val="1"/>
      <w:tblStyleColBandSize w:val="1"/>
      <w:tblBorders>
        <w:top w:val="single" w:sz="8" w:space="0" w:color="B0CA3D"/>
        <w:bottom w:val="single" w:sz="8" w:space="0" w:color="B0CA3D"/>
      </w:tblBorders>
    </w:tblPr>
    <w:tblStylePr w:type="fir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lastRow">
      <w:pPr>
        <w:spacing w:before="0" w:after="0" w:line="240" w:lineRule="auto"/>
      </w:pPr>
      <w:rPr>
        <w:b/>
        <w:bCs/>
      </w:rPr>
      <w:tblPr/>
      <w:tcPr>
        <w:tcBorders>
          <w:top w:val="single" w:sz="8" w:space="0" w:color="B0CA3D"/>
          <w:left w:val="nil"/>
          <w:bottom w:val="single" w:sz="8" w:space="0" w:color="B0CA3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1CE"/>
      </w:tcPr>
    </w:tblStylePr>
    <w:tblStylePr w:type="band1Horz">
      <w:tblPr/>
      <w:tcPr>
        <w:tcBorders>
          <w:left w:val="nil"/>
          <w:right w:val="nil"/>
          <w:insideH w:val="nil"/>
          <w:insideV w:val="nil"/>
        </w:tcBorders>
        <w:shd w:val="clear" w:color="auto" w:fill="EBF1CE"/>
      </w:tcPr>
    </w:tblStylePr>
  </w:style>
  <w:style w:type="table" w:styleId="Grilleclaire-Accent3">
    <w:name w:val="Light Grid Accent 3"/>
    <w:basedOn w:val="TableauNormal"/>
    <w:uiPriority w:val="62"/>
    <w:locked/>
    <w:rsid w:val="004166BD"/>
    <w:tblPr>
      <w:tblStyleRowBandSize w:val="1"/>
      <w:tblStyleColBandSize w:val="1"/>
      <w:tblBorders>
        <w:top w:val="single" w:sz="8" w:space="0" w:color="B0CA3D"/>
        <w:left w:val="single" w:sz="8" w:space="0" w:color="B0CA3D"/>
        <w:bottom w:val="single" w:sz="8" w:space="0" w:color="B0CA3D"/>
        <w:right w:val="single" w:sz="8" w:space="0" w:color="B0CA3D"/>
        <w:insideH w:val="single" w:sz="8" w:space="0" w:color="B0CA3D"/>
        <w:insideV w:val="single" w:sz="8" w:space="0" w:color="B0CA3D"/>
      </w:tblBorders>
    </w:tblPr>
    <w:tblStylePr w:type="firstRow">
      <w:pPr>
        <w:spacing w:before="0" w:after="0" w:line="240" w:lineRule="auto"/>
      </w:pPr>
      <w:rPr>
        <w:rFonts w:ascii="Tahoma" w:eastAsia="Times New Roman" w:hAnsi="Tahoma" w:cs="Times New Roman"/>
        <w:b/>
        <w:bCs/>
      </w:rPr>
      <w:tblPr/>
      <w:tcPr>
        <w:tcBorders>
          <w:top w:val="single" w:sz="8" w:space="0" w:color="B0CA3D"/>
          <w:left w:val="single" w:sz="8" w:space="0" w:color="B0CA3D"/>
          <w:bottom w:val="single" w:sz="18" w:space="0" w:color="B0CA3D"/>
          <w:right w:val="single" w:sz="8" w:space="0" w:color="B0CA3D"/>
          <w:insideH w:val="nil"/>
          <w:insideV w:val="single" w:sz="8" w:space="0" w:color="B0CA3D"/>
        </w:tcBorders>
      </w:tcPr>
    </w:tblStylePr>
    <w:tblStylePr w:type="lastRow">
      <w:pPr>
        <w:spacing w:before="0" w:after="0" w:line="240" w:lineRule="auto"/>
      </w:pPr>
      <w:rPr>
        <w:rFonts w:ascii="Tahoma" w:eastAsia="Times New Roman" w:hAnsi="Tahoma" w:cs="Times New Roman"/>
        <w:b/>
        <w:bCs/>
      </w:rPr>
      <w:tblPr/>
      <w:tcPr>
        <w:tcBorders>
          <w:top w:val="double" w:sz="6" w:space="0" w:color="B0CA3D"/>
          <w:left w:val="single" w:sz="8" w:space="0" w:color="B0CA3D"/>
          <w:bottom w:val="single" w:sz="8" w:space="0" w:color="B0CA3D"/>
          <w:right w:val="single" w:sz="8" w:space="0" w:color="B0CA3D"/>
          <w:insideH w:val="nil"/>
          <w:insideV w:val="single" w:sz="8" w:space="0" w:color="B0CA3D"/>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B0CA3D"/>
          <w:left w:val="single" w:sz="8" w:space="0" w:color="B0CA3D"/>
          <w:bottom w:val="single" w:sz="8" w:space="0" w:color="B0CA3D"/>
          <w:right w:val="single" w:sz="8" w:space="0" w:color="B0CA3D"/>
        </w:tcBorders>
      </w:tcPr>
    </w:tblStylePr>
    <w:tblStylePr w:type="band1Vert">
      <w:tblPr/>
      <w:tcPr>
        <w:tcBorders>
          <w:top w:val="single" w:sz="8" w:space="0" w:color="B0CA3D"/>
          <w:left w:val="single" w:sz="8" w:space="0" w:color="B0CA3D"/>
          <w:bottom w:val="single" w:sz="8" w:space="0" w:color="B0CA3D"/>
          <w:right w:val="single" w:sz="8" w:space="0" w:color="B0CA3D"/>
        </w:tcBorders>
        <w:shd w:val="clear" w:color="auto" w:fill="EBF1CE"/>
      </w:tcPr>
    </w:tblStylePr>
    <w:tblStylePr w:type="band1Horz">
      <w:tblPr/>
      <w:tcPr>
        <w:tcBorders>
          <w:top w:val="single" w:sz="8" w:space="0" w:color="B0CA3D"/>
          <w:left w:val="single" w:sz="8" w:space="0" w:color="B0CA3D"/>
          <w:bottom w:val="single" w:sz="8" w:space="0" w:color="B0CA3D"/>
          <w:right w:val="single" w:sz="8" w:space="0" w:color="B0CA3D"/>
          <w:insideV w:val="single" w:sz="8" w:space="0" w:color="B0CA3D"/>
        </w:tcBorders>
        <w:shd w:val="clear" w:color="auto" w:fill="EBF1CE"/>
      </w:tcPr>
    </w:tblStylePr>
    <w:tblStylePr w:type="band2Horz">
      <w:tblPr/>
      <w:tcPr>
        <w:tcBorders>
          <w:top w:val="single" w:sz="8" w:space="0" w:color="B0CA3D"/>
          <w:left w:val="single" w:sz="8" w:space="0" w:color="B0CA3D"/>
          <w:bottom w:val="single" w:sz="8" w:space="0" w:color="B0CA3D"/>
          <w:right w:val="single" w:sz="8" w:space="0" w:color="B0CA3D"/>
          <w:insideV w:val="single" w:sz="8" w:space="0" w:color="B0CA3D"/>
        </w:tcBorders>
      </w:tcPr>
    </w:tblStylePr>
  </w:style>
  <w:style w:type="table" w:styleId="Listeclaire-Accent4">
    <w:name w:val="Light List Accent 4"/>
    <w:basedOn w:val="TableauNormal"/>
    <w:uiPriority w:val="61"/>
    <w:locked/>
    <w:rsid w:val="004166BD"/>
    <w:tblPr>
      <w:tblStyleRowBandSize w:val="1"/>
      <w:tblStyleColBandSize w:val="1"/>
      <w:tblBorders>
        <w:top w:val="single" w:sz="8" w:space="0" w:color="EABF45"/>
        <w:left w:val="single" w:sz="8" w:space="0" w:color="EABF45"/>
        <w:bottom w:val="single" w:sz="8" w:space="0" w:color="EABF45"/>
        <w:right w:val="single" w:sz="8" w:space="0" w:color="EABF45"/>
      </w:tblBorders>
    </w:tblPr>
    <w:tblStylePr w:type="firstRow">
      <w:pPr>
        <w:spacing w:before="0" w:after="0" w:line="240" w:lineRule="auto"/>
      </w:pPr>
      <w:rPr>
        <w:b/>
        <w:bCs/>
        <w:color w:val="FFFFFF"/>
      </w:rPr>
      <w:tblPr/>
      <w:tcPr>
        <w:shd w:val="clear" w:color="auto" w:fill="EABF45"/>
      </w:tcPr>
    </w:tblStylePr>
    <w:tblStylePr w:type="lastRow">
      <w:pPr>
        <w:spacing w:before="0" w:after="0" w:line="240" w:lineRule="auto"/>
      </w:pPr>
      <w:rPr>
        <w:b/>
        <w:bCs/>
      </w:rPr>
      <w:tblPr/>
      <w:tcPr>
        <w:tcBorders>
          <w:top w:val="double" w:sz="6" w:space="0" w:color="EABF45"/>
          <w:left w:val="single" w:sz="8" w:space="0" w:color="EABF45"/>
          <w:bottom w:val="single" w:sz="8" w:space="0" w:color="EABF45"/>
          <w:right w:val="single" w:sz="8" w:space="0" w:color="EABF45"/>
        </w:tcBorders>
      </w:tcPr>
    </w:tblStylePr>
    <w:tblStylePr w:type="firstCol">
      <w:rPr>
        <w:b/>
        <w:bCs/>
      </w:rPr>
    </w:tblStylePr>
    <w:tblStylePr w:type="lastCol">
      <w:rPr>
        <w:b/>
        <w:bCs/>
      </w:rPr>
    </w:tblStylePr>
    <w:tblStylePr w:type="band1Vert">
      <w:tblPr/>
      <w:tcPr>
        <w:tcBorders>
          <w:top w:val="single" w:sz="8" w:space="0" w:color="EABF45"/>
          <w:left w:val="single" w:sz="8" w:space="0" w:color="EABF45"/>
          <w:bottom w:val="single" w:sz="8" w:space="0" w:color="EABF45"/>
          <w:right w:val="single" w:sz="8" w:space="0" w:color="EABF45"/>
        </w:tcBorders>
      </w:tcPr>
    </w:tblStylePr>
    <w:tblStylePr w:type="band1Horz">
      <w:tblPr/>
      <w:tcPr>
        <w:tcBorders>
          <w:top w:val="single" w:sz="8" w:space="0" w:color="EABF45"/>
          <w:left w:val="single" w:sz="8" w:space="0" w:color="EABF45"/>
          <w:bottom w:val="single" w:sz="8" w:space="0" w:color="EABF45"/>
          <w:right w:val="single" w:sz="8" w:space="0" w:color="EABF45"/>
        </w:tcBorders>
      </w:tcPr>
    </w:tblStylePr>
  </w:style>
  <w:style w:type="table" w:styleId="Grilledutableau">
    <w:name w:val="Table Grid"/>
    <w:basedOn w:val="TableauNormal"/>
    <w:uiPriority w:val="59"/>
    <w:rsid w:val="00EE5109"/>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Table Simple 1"/>
    <w:basedOn w:val="TableauNormal"/>
    <w:uiPriority w:val="99"/>
    <w:semiHidden/>
    <w:unhideWhenUsed/>
    <w:locked/>
    <w:rsid w:val="004F0FC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hmedutableau">
    <w:name w:val="Table Theme"/>
    <w:basedOn w:val="TableauNormal"/>
    <w:uiPriority w:val="99"/>
    <w:semiHidden/>
    <w:unhideWhenUsed/>
    <w:locked/>
    <w:rsid w:val="00B936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itredulivre">
    <w:name w:val="Book Title"/>
    <w:basedOn w:val="Policepardfaut"/>
    <w:uiPriority w:val="33"/>
    <w:semiHidden/>
    <w:locked/>
    <w:rsid w:val="00A05A30"/>
    <w:rPr>
      <w:b/>
      <w:bCs/>
      <w:smallCaps/>
      <w:spacing w:val="5"/>
    </w:rPr>
  </w:style>
  <w:style w:type="paragraph" w:customStyle="1" w:styleId="Rtroactes-Proposition-Dcision-Avis-ARES">
    <w:name w:val="Rétroactes - Proposition - Décision - Avis - ARES"/>
    <w:basedOn w:val="Normal"/>
    <w:next w:val="Normal"/>
    <w:uiPriority w:val="22"/>
    <w:qFormat/>
    <w:rsid w:val="00F31194"/>
    <w:pPr>
      <w:spacing w:before="400"/>
      <w:jc w:val="left"/>
    </w:pPr>
    <w:rPr>
      <w:b/>
      <w:color w:val="FFFFFF" w:themeColor="background1"/>
      <w:sz w:val="20"/>
      <w:bdr w:val="single" w:sz="12" w:space="0" w:color="auto"/>
      <w:shd w:val="clear" w:color="auto" w:fill="000000" w:themeFill="text1"/>
    </w:rPr>
  </w:style>
  <w:style w:type="paragraph" w:customStyle="1" w:styleId="TITRE3-ARES">
    <w:name w:val="TITRE 3 - ARES"/>
    <w:basedOn w:val="Titre3"/>
    <w:next w:val="Normal"/>
    <w:uiPriority w:val="6"/>
    <w:qFormat/>
    <w:rsid w:val="000E70AC"/>
    <w:pPr>
      <w:keepNext/>
      <w:keepLines/>
      <w:numPr>
        <w:ilvl w:val="2"/>
        <w:numId w:val="12"/>
      </w:numPr>
      <w:tabs>
        <w:tab w:val="clear" w:pos="1077"/>
      </w:tabs>
      <w:spacing w:before="480"/>
    </w:pPr>
    <w:rPr>
      <w:color w:val="005670"/>
    </w:rPr>
  </w:style>
  <w:style w:type="paragraph" w:customStyle="1" w:styleId="TITRE4-ARES">
    <w:name w:val="TITRE 4 - ARES"/>
    <w:basedOn w:val="Titre4"/>
    <w:next w:val="Normal"/>
    <w:uiPriority w:val="7"/>
    <w:qFormat/>
    <w:rsid w:val="007013CF"/>
    <w:pPr>
      <w:keepNext/>
      <w:keepLines/>
      <w:numPr>
        <w:ilvl w:val="3"/>
        <w:numId w:val="12"/>
      </w:numPr>
      <w:tabs>
        <w:tab w:val="clear" w:pos="1247"/>
      </w:tabs>
      <w:spacing w:before="400"/>
    </w:pPr>
  </w:style>
  <w:style w:type="paragraph" w:customStyle="1" w:styleId="TITRE5-ARES">
    <w:name w:val="TITRE 5 - ARES"/>
    <w:basedOn w:val="Titre5"/>
    <w:next w:val="Normal"/>
    <w:uiPriority w:val="8"/>
    <w:qFormat/>
    <w:rsid w:val="007013CF"/>
    <w:pPr>
      <w:keepNext/>
      <w:keepLines/>
      <w:numPr>
        <w:ilvl w:val="4"/>
        <w:numId w:val="12"/>
      </w:numPr>
      <w:tabs>
        <w:tab w:val="clear" w:pos="284"/>
      </w:tabs>
    </w:pPr>
  </w:style>
  <w:style w:type="paragraph" w:customStyle="1" w:styleId="TITRE1-ARES">
    <w:name w:val="TITRE 1 - ARES"/>
    <w:basedOn w:val="Titre1"/>
    <w:next w:val="Normal"/>
    <w:uiPriority w:val="4"/>
    <w:qFormat/>
    <w:rsid w:val="000E70AC"/>
    <w:pPr>
      <w:numPr>
        <w:numId w:val="12"/>
      </w:numPr>
      <w:tabs>
        <w:tab w:val="clear" w:pos="624"/>
      </w:tabs>
      <w:spacing w:before="600" w:line="480" w:lineRule="exact"/>
    </w:pPr>
    <w:rPr>
      <w:color w:val="005670"/>
      <w:lang w:val="en-US"/>
    </w:rPr>
  </w:style>
  <w:style w:type="paragraph" w:customStyle="1" w:styleId="En-tte-Pieddepagegauche-ARES">
    <w:name w:val="En-tête - Pied de page gauche - ARES"/>
    <w:basedOn w:val="En-tte-Pieddepagedroite-ARES"/>
    <w:uiPriority w:val="17"/>
    <w:rsid w:val="008618F8"/>
    <w:pPr>
      <w:ind w:left="-624" w:right="-624"/>
      <w:jc w:val="left"/>
    </w:pPr>
  </w:style>
  <w:style w:type="table" w:styleId="Grillecouleur-Accent5">
    <w:name w:val="Colorful Grid Accent 5"/>
    <w:basedOn w:val="TableauNormal"/>
    <w:uiPriority w:val="73"/>
    <w:locked/>
    <w:rsid w:val="00672448"/>
    <w:rPr>
      <w:color w:val="000000" w:themeColor="text1"/>
    </w:rPr>
    <w:tblPr>
      <w:tblStyleRowBandSize w:val="1"/>
      <w:tblStyleColBandSize w:val="1"/>
      <w:tblBorders>
        <w:insideH w:val="single" w:sz="4" w:space="0" w:color="FFFFFF" w:themeColor="background1"/>
      </w:tblBorders>
    </w:tblPr>
    <w:tcPr>
      <w:shd w:val="clear" w:color="auto" w:fill="FBFAD1" w:themeFill="accent5" w:themeFillTint="33"/>
    </w:tcPr>
    <w:tblStylePr w:type="firstRow">
      <w:rPr>
        <w:b/>
        <w:bCs/>
      </w:rPr>
      <w:tblPr/>
      <w:tcPr>
        <w:shd w:val="clear" w:color="auto" w:fill="F7F5A3" w:themeFill="accent5" w:themeFillTint="66"/>
      </w:tcPr>
    </w:tblStylePr>
    <w:tblStylePr w:type="lastRow">
      <w:rPr>
        <w:b/>
        <w:bCs/>
        <w:color w:val="000000" w:themeColor="text1"/>
      </w:rPr>
      <w:tblPr/>
      <w:tcPr>
        <w:shd w:val="clear" w:color="auto" w:fill="F7F5A3" w:themeFill="accent5" w:themeFillTint="66"/>
      </w:tcPr>
    </w:tblStylePr>
    <w:tblStylePr w:type="firstCol">
      <w:rPr>
        <w:color w:val="FFFFFF" w:themeColor="background1"/>
      </w:rPr>
      <w:tblPr/>
      <w:tcPr>
        <w:shd w:val="clear" w:color="auto" w:fill="B4B10F" w:themeFill="accent5" w:themeFillShade="BF"/>
      </w:tcPr>
    </w:tblStylePr>
    <w:tblStylePr w:type="lastCol">
      <w:rPr>
        <w:color w:val="FFFFFF" w:themeColor="background1"/>
      </w:rPr>
      <w:tblPr/>
      <w:tcPr>
        <w:shd w:val="clear" w:color="auto" w:fill="B4B10F" w:themeFill="accent5" w:themeFillShade="BF"/>
      </w:tcPr>
    </w:tblStylePr>
    <w:tblStylePr w:type="band1Vert">
      <w:tblPr/>
      <w:tcPr>
        <w:shd w:val="clear" w:color="auto" w:fill="F5F38C" w:themeFill="accent5" w:themeFillTint="7F"/>
      </w:tcPr>
    </w:tblStylePr>
    <w:tblStylePr w:type="band1Horz">
      <w:tblPr/>
      <w:tcPr>
        <w:shd w:val="clear" w:color="auto" w:fill="F5F38C" w:themeFill="accent5" w:themeFillTint="7F"/>
      </w:tcPr>
    </w:tblStylePr>
  </w:style>
  <w:style w:type="paragraph" w:styleId="Paragraphedeliste">
    <w:name w:val="List Paragraph"/>
    <w:basedOn w:val="Normal"/>
    <w:uiPriority w:val="34"/>
    <w:qFormat/>
    <w:locked/>
    <w:rsid w:val="00F435CC"/>
    <w:pPr>
      <w:ind w:left="720"/>
      <w:contextualSpacing/>
    </w:pPr>
  </w:style>
  <w:style w:type="paragraph" w:customStyle="1" w:styleId="TITRE6-ARES">
    <w:name w:val="TITRE 6 - ARES"/>
    <w:basedOn w:val="Titre6"/>
    <w:next w:val="Normal"/>
    <w:uiPriority w:val="9"/>
    <w:qFormat/>
    <w:rsid w:val="007013CF"/>
    <w:pPr>
      <w:keepNext/>
      <w:keepLines/>
      <w:numPr>
        <w:ilvl w:val="5"/>
        <w:numId w:val="12"/>
      </w:numPr>
      <w:tabs>
        <w:tab w:val="clear" w:pos="284"/>
      </w:tabs>
    </w:pPr>
  </w:style>
  <w:style w:type="paragraph" w:styleId="NormalWeb">
    <w:name w:val="Normal (Web)"/>
    <w:basedOn w:val="Normal"/>
    <w:uiPriority w:val="99"/>
    <w:semiHidden/>
    <w:locked/>
    <w:rsid w:val="00E30C1A"/>
    <w:pPr>
      <w:spacing w:before="100" w:beforeAutospacing="1" w:after="100" w:afterAutospacing="1"/>
    </w:pPr>
    <w:rPr>
      <w:rFonts w:ascii="Times New Roman" w:hAnsi="Times New Roman" w:cs="Times New Roman"/>
      <w:sz w:val="24"/>
      <w:szCs w:val="24"/>
    </w:rPr>
  </w:style>
  <w:style w:type="numbering" w:customStyle="1" w:styleId="StyledelistepucesARES">
    <w:name w:val="Style de liste à puces ARES"/>
    <w:uiPriority w:val="99"/>
    <w:rsid w:val="00694C9E"/>
    <w:pPr>
      <w:numPr>
        <w:numId w:val="5"/>
      </w:numPr>
    </w:pPr>
  </w:style>
  <w:style w:type="numbering" w:customStyle="1" w:styleId="Styledelistenumrote-ARES">
    <w:name w:val="Style de liste numérotée - ARES"/>
    <w:uiPriority w:val="99"/>
    <w:rsid w:val="009A55CE"/>
    <w:pPr>
      <w:numPr>
        <w:numId w:val="6"/>
      </w:numPr>
    </w:pPr>
  </w:style>
  <w:style w:type="table" w:customStyle="1" w:styleId="Trameclaire-Accent11">
    <w:name w:val="Trame claire - Accent 11"/>
    <w:basedOn w:val="TableauNormal"/>
    <w:uiPriority w:val="60"/>
    <w:locked/>
    <w:rsid w:val="00586C9A"/>
    <w:pPr>
      <w:spacing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styleId="Trameclaire-Accent2">
    <w:name w:val="Light Shading Accent 2"/>
    <w:basedOn w:val="TableauNormal"/>
    <w:uiPriority w:val="60"/>
    <w:locked/>
    <w:rsid w:val="00586C9A"/>
    <w:pPr>
      <w:spacing w:after="0" w:line="240" w:lineRule="auto"/>
    </w:pPr>
    <w:rPr>
      <w:color w:val="003F53" w:themeColor="accent2" w:themeShade="BF"/>
    </w:rPr>
    <w:tblPr>
      <w:tblStyleRowBandSize w:val="1"/>
      <w:tblStyleColBandSize w:val="1"/>
      <w:tblBorders>
        <w:top w:val="single" w:sz="8" w:space="0" w:color="005670" w:themeColor="accent2"/>
        <w:bottom w:val="single" w:sz="8" w:space="0" w:color="005670" w:themeColor="accent2"/>
      </w:tblBorders>
    </w:tblPr>
    <w:tblStylePr w:type="fir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lastRow">
      <w:pPr>
        <w:spacing w:before="0" w:after="0" w:line="240" w:lineRule="auto"/>
      </w:pPr>
      <w:rPr>
        <w:b/>
        <w:bCs/>
      </w:rPr>
      <w:tblPr/>
      <w:tcPr>
        <w:tcBorders>
          <w:top w:val="single" w:sz="8" w:space="0" w:color="005670" w:themeColor="accent2"/>
          <w:left w:val="nil"/>
          <w:bottom w:val="single" w:sz="8" w:space="0" w:color="0056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CE7FF" w:themeFill="accent2" w:themeFillTint="3F"/>
      </w:tcPr>
    </w:tblStylePr>
    <w:tblStylePr w:type="band1Horz">
      <w:tblPr/>
      <w:tcPr>
        <w:tcBorders>
          <w:left w:val="nil"/>
          <w:right w:val="nil"/>
          <w:insideH w:val="nil"/>
          <w:insideV w:val="nil"/>
        </w:tcBorders>
        <w:shd w:val="clear" w:color="auto" w:fill="9CE7FF" w:themeFill="accent2" w:themeFillTint="3F"/>
      </w:tcPr>
    </w:tblStylePr>
  </w:style>
  <w:style w:type="table" w:styleId="Trameclaire-Accent4">
    <w:name w:val="Light Shading Accent 4"/>
    <w:basedOn w:val="TableauNormal"/>
    <w:uiPriority w:val="60"/>
    <w:locked/>
    <w:rsid w:val="00586C9A"/>
    <w:pPr>
      <w:spacing w:after="0" w:line="240" w:lineRule="auto"/>
    </w:pPr>
    <w:rPr>
      <w:color w:val="DA8D06" w:themeColor="accent4" w:themeShade="BF"/>
    </w:rPr>
    <w:tblPr>
      <w:tblStyleRowBandSize w:val="1"/>
      <w:tblStyleColBandSize w:val="1"/>
      <w:tblBorders>
        <w:top w:val="single" w:sz="8" w:space="0" w:color="F9B233" w:themeColor="accent4"/>
        <w:bottom w:val="single" w:sz="8" w:space="0" w:color="F9B233" w:themeColor="accent4"/>
      </w:tblBorders>
    </w:tblPr>
    <w:tblStylePr w:type="fir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lastRow">
      <w:pPr>
        <w:spacing w:before="0" w:after="0" w:line="240" w:lineRule="auto"/>
      </w:pPr>
      <w:rPr>
        <w:b/>
        <w:bCs/>
      </w:rPr>
      <w:tblPr/>
      <w:tcPr>
        <w:tcBorders>
          <w:top w:val="single" w:sz="8" w:space="0" w:color="F9B233" w:themeColor="accent4"/>
          <w:left w:val="nil"/>
          <w:bottom w:val="single" w:sz="8" w:space="0" w:color="F9B23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BCC" w:themeFill="accent4" w:themeFillTint="3F"/>
      </w:tcPr>
    </w:tblStylePr>
    <w:tblStylePr w:type="band1Horz">
      <w:tblPr/>
      <w:tcPr>
        <w:tcBorders>
          <w:left w:val="nil"/>
          <w:right w:val="nil"/>
          <w:insideH w:val="nil"/>
          <w:insideV w:val="nil"/>
        </w:tcBorders>
        <w:shd w:val="clear" w:color="auto" w:fill="FDEBCC" w:themeFill="accent4" w:themeFillTint="3F"/>
      </w:tcPr>
    </w:tblStylePr>
  </w:style>
  <w:style w:type="paragraph" w:customStyle="1" w:styleId="Sous-titre2dudocument-ARES">
    <w:name w:val="Sous-titre 2 du document - ARES"/>
    <w:basedOn w:val="Normalsansespaceaprs-ARES"/>
    <w:uiPriority w:val="13"/>
    <w:qFormat/>
    <w:rsid w:val="003765D9"/>
    <w:pPr>
      <w:jc w:val="center"/>
    </w:pPr>
  </w:style>
  <w:style w:type="paragraph" w:customStyle="1" w:styleId="Intitulavis-ARES">
    <w:name w:val="Intitulé avis - ARES"/>
    <w:uiPriority w:val="21"/>
    <w:qFormat/>
    <w:rsid w:val="00FC0701"/>
    <w:pPr>
      <w:pBdr>
        <w:top w:val="single" w:sz="24" w:space="1" w:color="005670"/>
        <w:bottom w:val="single" w:sz="24" w:space="1" w:color="005670"/>
      </w:pBdr>
      <w:shd w:val="clear" w:color="auto" w:fill="005670"/>
      <w:spacing w:before="0" w:after="0" w:line="480" w:lineRule="exact"/>
      <w:jc w:val="center"/>
    </w:pPr>
    <w:rPr>
      <w:rFonts w:cs="Arial"/>
      <w:b/>
      <w:bCs/>
      <w:color w:val="FFFFFF" w:themeColor="background1"/>
      <w:sz w:val="32"/>
      <w:szCs w:val="40"/>
      <w:bdr w:val="single" w:sz="24" w:space="0" w:color="005670"/>
      <w:lang w:eastAsia="en-US"/>
    </w:rPr>
  </w:style>
  <w:style w:type="paragraph" w:customStyle="1" w:styleId="Intitulnote-ARES">
    <w:name w:val="Intitulé note - ARES"/>
    <w:basedOn w:val="Sous-titredudocument-ARES"/>
    <w:uiPriority w:val="12"/>
    <w:qFormat/>
    <w:rsid w:val="00AF612E"/>
    <w:rPr>
      <w:caps w:val="0"/>
    </w:rPr>
  </w:style>
  <w:style w:type="paragraph" w:customStyle="1" w:styleId="Pieddepagegauche-ARES">
    <w:name w:val="Pied de page gauche - ARES"/>
    <w:basedOn w:val="Normal"/>
    <w:uiPriority w:val="99"/>
    <w:semiHidden/>
    <w:qFormat/>
    <w:rsid w:val="003C0004"/>
    <w:pPr>
      <w:spacing w:before="0" w:after="0" w:line="240" w:lineRule="auto"/>
      <w:ind w:left="-737" w:right="-737"/>
      <w:jc w:val="left"/>
    </w:pPr>
    <w:rPr>
      <w:rFonts w:eastAsia="SimSun"/>
      <w:caps/>
      <w:sz w:val="13"/>
      <w:szCs w:val="13"/>
      <w:lang w:eastAsia="nl-NL"/>
    </w:rPr>
  </w:style>
  <w:style w:type="table" w:customStyle="1" w:styleId="Trameclaire-Accent12">
    <w:name w:val="Trame claire - Accent 12"/>
    <w:basedOn w:val="TableauNormal"/>
    <w:uiPriority w:val="60"/>
    <w:locked/>
    <w:rsid w:val="003C1208"/>
    <w:pPr>
      <w:spacing w:before="0" w:after="0" w:line="240" w:lineRule="auto"/>
    </w:pPr>
    <w:rPr>
      <w:color w:val="007B8D" w:themeColor="accent1" w:themeShade="BF"/>
    </w:rPr>
    <w:tblPr>
      <w:tblStyleRowBandSize w:val="1"/>
      <w:tblStyleColBandSize w:val="1"/>
      <w:tblBorders>
        <w:top w:val="single" w:sz="8" w:space="0" w:color="00A5BD" w:themeColor="accent1"/>
        <w:bottom w:val="single" w:sz="8" w:space="0" w:color="00A5BD" w:themeColor="accent1"/>
      </w:tblBorders>
    </w:tblPr>
    <w:tblStylePr w:type="fir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lastRow">
      <w:pPr>
        <w:spacing w:before="0" w:after="0" w:line="240" w:lineRule="auto"/>
      </w:pPr>
      <w:rPr>
        <w:b/>
        <w:bCs/>
      </w:rPr>
      <w:tblPr/>
      <w:tcPr>
        <w:tcBorders>
          <w:top w:val="single" w:sz="8" w:space="0" w:color="00A5BD" w:themeColor="accent1"/>
          <w:left w:val="nil"/>
          <w:bottom w:val="single" w:sz="8" w:space="0" w:color="00A5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F4FF" w:themeFill="accent1" w:themeFillTint="3F"/>
      </w:tcPr>
    </w:tblStylePr>
    <w:tblStylePr w:type="band1Horz">
      <w:tblPr/>
      <w:tcPr>
        <w:tcBorders>
          <w:left w:val="nil"/>
          <w:right w:val="nil"/>
          <w:insideH w:val="nil"/>
          <w:insideV w:val="nil"/>
        </w:tcBorders>
        <w:shd w:val="clear" w:color="auto" w:fill="AFF4FF" w:themeFill="accent1" w:themeFillTint="3F"/>
      </w:tcPr>
    </w:tblStylePr>
  </w:style>
  <w:style w:type="table" w:customStyle="1" w:styleId="Ombrageclair1">
    <w:name w:val="Ombrage clair1"/>
    <w:basedOn w:val="TableauNormal"/>
    <w:uiPriority w:val="60"/>
    <w:locked/>
    <w:rsid w:val="003C1208"/>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eclaire1">
    <w:name w:val="Liste claire1"/>
    <w:basedOn w:val="TableauNormal"/>
    <w:uiPriority w:val="61"/>
    <w:locked/>
    <w:rsid w:val="002656DD"/>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au-ARES">
    <w:name w:val="Tableau - ARES"/>
    <w:basedOn w:val="Grilledutableau"/>
    <w:uiPriority w:val="99"/>
    <w:qFormat/>
    <w:rsid w:val="000E70AC"/>
    <w:pPr>
      <w:spacing w:before="0"/>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center"/>
    </w:tcPr>
    <w:tblStylePr w:type="firstRow">
      <w:rPr>
        <w:caps/>
        <w:smallCaps w:val="0"/>
        <w:color w:val="FFFFFF" w:themeColor="background1"/>
      </w:rPr>
      <w:tblPr/>
      <w:tcPr>
        <w:shd w:val="clear" w:color="auto" w:fill="005670"/>
      </w:tcPr>
    </w:tblStylePr>
  </w:style>
  <w:style w:type="paragraph" w:customStyle="1" w:styleId="OJNiveau2-ARES">
    <w:name w:val="OJ Niveau 2 - ARES"/>
    <w:basedOn w:val="Normal"/>
    <w:uiPriority w:val="15"/>
    <w:semiHidden/>
    <w:qFormat/>
    <w:rsid w:val="00E07435"/>
    <w:pPr>
      <w:numPr>
        <w:ilvl w:val="1"/>
        <w:numId w:val="18"/>
      </w:numPr>
      <w:spacing w:before="80" w:after="80"/>
    </w:pPr>
    <w:rPr>
      <w:bCs/>
      <w:sz w:val="22"/>
      <w:szCs w:val="22"/>
    </w:rPr>
  </w:style>
  <w:style w:type="paragraph" w:customStyle="1" w:styleId="OJNiveau3-ARES">
    <w:name w:val="OJ Niveau 3 - ARES"/>
    <w:basedOn w:val="Normal"/>
    <w:uiPriority w:val="16"/>
    <w:semiHidden/>
    <w:qFormat/>
    <w:rsid w:val="00E07435"/>
    <w:pPr>
      <w:numPr>
        <w:ilvl w:val="2"/>
        <w:numId w:val="18"/>
      </w:numPr>
      <w:spacing w:before="0" w:after="0" w:line="240" w:lineRule="exact"/>
    </w:pPr>
  </w:style>
  <w:style w:type="paragraph" w:customStyle="1" w:styleId="Datedudocument-ARES">
    <w:name w:val="Date du document - ARES"/>
    <w:basedOn w:val="Sous-titre2dudocument-ARES"/>
    <w:uiPriority w:val="15"/>
    <w:qFormat/>
    <w:rsid w:val="000757A5"/>
  </w:style>
  <w:style w:type="paragraph" w:customStyle="1" w:styleId="Version-Naturedudocument-ARES">
    <w:name w:val="Version - Nature du document - ARES"/>
    <w:basedOn w:val="Sous-titre2dudocument-ARES"/>
    <w:uiPriority w:val="14"/>
    <w:qFormat/>
    <w:rsid w:val="009B69AB"/>
  </w:style>
  <w:style w:type="character" w:customStyle="1" w:styleId="Titre1Car">
    <w:name w:val="Titre 1 Car"/>
    <w:basedOn w:val="Policepardfaut"/>
    <w:link w:val="Titre1"/>
    <w:uiPriority w:val="1"/>
    <w:semiHidden/>
    <w:rsid w:val="00E605DB"/>
    <w:rPr>
      <w:rFonts w:ascii="Arial Black" w:hAnsi="Arial Black"/>
      <w:bCs/>
      <w:caps/>
      <w:color w:val="00A5BD"/>
      <w:spacing w:val="-10"/>
      <w:sz w:val="29"/>
      <w:szCs w:val="29"/>
      <w:lang w:eastAsia="en-US"/>
    </w:rPr>
  </w:style>
  <w:style w:type="paragraph" w:customStyle="1" w:styleId="OJNiveau1-ARES">
    <w:name w:val="OJ Niveau 1 - ARES"/>
    <w:basedOn w:val="TITRE1-ARES"/>
    <w:uiPriority w:val="14"/>
    <w:semiHidden/>
    <w:qFormat/>
    <w:rsid w:val="0066569A"/>
    <w:pPr>
      <w:numPr>
        <w:numId w:val="18"/>
      </w:numPr>
      <w:ind w:hanging="567"/>
    </w:pPr>
  </w:style>
  <w:style w:type="numbering" w:customStyle="1" w:styleId="StyledelistenumroteBECA-ARES">
    <w:name w:val="Style de liste numérotée BE / CA - ARES"/>
    <w:uiPriority w:val="99"/>
    <w:rsid w:val="00437F26"/>
    <w:pPr>
      <w:numPr>
        <w:numId w:val="11"/>
      </w:numPr>
    </w:pPr>
  </w:style>
  <w:style w:type="paragraph" w:customStyle="1" w:styleId="OJniveau2-ARES0">
    <w:name w:val="OJ niveau 2 - ARES"/>
    <w:basedOn w:val="Normal"/>
    <w:link w:val="OJniveau2-ARESCar"/>
    <w:uiPriority w:val="99"/>
    <w:semiHidden/>
    <w:qFormat/>
    <w:rsid w:val="00E07435"/>
    <w:pPr>
      <w:spacing w:before="80" w:after="80"/>
    </w:pPr>
    <w:rPr>
      <w:bCs/>
      <w:sz w:val="22"/>
      <w:szCs w:val="22"/>
    </w:rPr>
  </w:style>
  <w:style w:type="paragraph" w:customStyle="1" w:styleId="OJBureauexcutifouCA-Niveau1-ARES">
    <w:name w:val="OJ Bureau exécutif ou CA - Niveau 1 - ARES"/>
    <w:basedOn w:val="OJniveau2-ARES0"/>
    <w:link w:val="OJBureauexcutifouCA-Niveau1-ARESCar"/>
    <w:semiHidden/>
    <w:qFormat/>
    <w:rsid w:val="00E07435"/>
    <w:pPr>
      <w:numPr>
        <w:numId w:val="14"/>
      </w:numPr>
    </w:pPr>
  </w:style>
  <w:style w:type="paragraph" w:customStyle="1" w:styleId="OJBureauexcutifouCA-Niveau2-ARES">
    <w:name w:val="OJ Bureau exécutif ou CA - Niveau 2 - ARES"/>
    <w:basedOn w:val="Normal"/>
    <w:link w:val="OJBureauexcutifouCA-Niveau2-ARESCar"/>
    <w:semiHidden/>
    <w:qFormat/>
    <w:rsid w:val="0035253B"/>
    <w:pPr>
      <w:numPr>
        <w:ilvl w:val="1"/>
        <w:numId w:val="14"/>
      </w:numPr>
      <w:spacing w:before="0" w:after="0" w:line="240" w:lineRule="exact"/>
    </w:pPr>
  </w:style>
  <w:style w:type="character" w:customStyle="1" w:styleId="OJniveau2-ARESCar">
    <w:name w:val="OJ niveau 2 - ARES Car"/>
    <w:basedOn w:val="Policepardfaut"/>
    <w:link w:val="OJniveau2-ARES0"/>
    <w:uiPriority w:val="99"/>
    <w:semiHidden/>
    <w:rsid w:val="00B53DF5"/>
    <w:rPr>
      <w:rFonts w:eastAsiaTheme="minorHAnsi" w:cs="Arial"/>
      <w:bCs/>
      <w:sz w:val="22"/>
      <w:szCs w:val="22"/>
      <w:lang w:eastAsia="en-US"/>
    </w:rPr>
  </w:style>
  <w:style w:type="character" w:customStyle="1" w:styleId="OJBureauexcutifouCA-Niveau1-ARESCar">
    <w:name w:val="OJ Bureau exécutif ou CA - Niveau 1 - ARES Car"/>
    <w:basedOn w:val="OJniveau2-ARESCar"/>
    <w:link w:val="OJBureauexcutifouCA-Niveau1-ARES"/>
    <w:semiHidden/>
    <w:rsid w:val="00B53DF5"/>
    <w:rPr>
      <w:rFonts w:eastAsiaTheme="minorHAnsi" w:cs="Arial"/>
      <w:bCs/>
      <w:sz w:val="22"/>
      <w:szCs w:val="22"/>
      <w:lang w:eastAsia="en-US"/>
    </w:rPr>
  </w:style>
  <w:style w:type="character" w:customStyle="1" w:styleId="OJBureauexcutifouCA-Niveau2-ARESCar">
    <w:name w:val="OJ Bureau exécutif ou CA - Niveau 2 - ARES Car"/>
    <w:basedOn w:val="Policepardfaut"/>
    <w:link w:val="OJBureauexcutifouCA-Niveau2-ARES"/>
    <w:semiHidden/>
    <w:rsid w:val="00B53DF5"/>
    <w:rPr>
      <w:rFonts w:eastAsiaTheme="minorHAnsi" w:cs="Arial"/>
      <w:lang w:eastAsia="en-US"/>
    </w:rPr>
  </w:style>
  <w:style w:type="paragraph" w:styleId="Sansinterligne">
    <w:name w:val="No Spacing"/>
    <w:uiPriority w:val="1"/>
    <w:semiHidden/>
    <w:qFormat/>
    <w:locked/>
    <w:rsid w:val="001A10D5"/>
    <w:pPr>
      <w:spacing w:before="0" w:after="0" w:line="240" w:lineRule="auto"/>
      <w:jc w:val="both"/>
    </w:pPr>
    <w:rPr>
      <w:rFonts w:eastAsia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79131">
      <w:bodyDiv w:val="1"/>
      <w:marLeft w:val="0"/>
      <w:marRight w:val="0"/>
      <w:marTop w:val="0"/>
      <w:marBottom w:val="0"/>
      <w:divBdr>
        <w:top w:val="none" w:sz="0" w:space="0" w:color="auto"/>
        <w:left w:val="none" w:sz="0" w:space="0" w:color="auto"/>
        <w:bottom w:val="none" w:sz="0" w:space="0" w:color="auto"/>
        <w:right w:val="none" w:sz="0" w:space="0" w:color="auto"/>
      </w:divBdr>
    </w:div>
    <w:div w:id="283196265">
      <w:bodyDiv w:val="1"/>
      <w:marLeft w:val="0"/>
      <w:marRight w:val="0"/>
      <w:marTop w:val="0"/>
      <w:marBottom w:val="0"/>
      <w:divBdr>
        <w:top w:val="none" w:sz="0" w:space="0" w:color="auto"/>
        <w:left w:val="none" w:sz="0" w:space="0" w:color="auto"/>
        <w:bottom w:val="none" w:sz="0" w:space="0" w:color="auto"/>
        <w:right w:val="none" w:sz="0" w:space="0" w:color="auto"/>
      </w:divBdr>
    </w:div>
    <w:div w:id="285476476">
      <w:bodyDiv w:val="1"/>
      <w:marLeft w:val="0"/>
      <w:marRight w:val="0"/>
      <w:marTop w:val="0"/>
      <w:marBottom w:val="0"/>
      <w:divBdr>
        <w:top w:val="none" w:sz="0" w:space="0" w:color="auto"/>
        <w:left w:val="none" w:sz="0" w:space="0" w:color="auto"/>
        <w:bottom w:val="none" w:sz="0" w:space="0" w:color="auto"/>
        <w:right w:val="none" w:sz="0" w:space="0" w:color="auto"/>
      </w:divBdr>
    </w:div>
    <w:div w:id="319893874">
      <w:bodyDiv w:val="1"/>
      <w:marLeft w:val="0"/>
      <w:marRight w:val="0"/>
      <w:marTop w:val="0"/>
      <w:marBottom w:val="0"/>
      <w:divBdr>
        <w:top w:val="none" w:sz="0" w:space="0" w:color="auto"/>
        <w:left w:val="none" w:sz="0" w:space="0" w:color="auto"/>
        <w:bottom w:val="none" w:sz="0" w:space="0" w:color="auto"/>
        <w:right w:val="none" w:sz="0" w:space="0" w:color="auto"/>
      </w:divBdr>
    </w:div>
    <w:div w:id="597181367">
      <w:bodyDiv w:val="1"/>
      <w:marLeft w:val="0"/>
      <w:marRight w:val="0"/>
      <w:marTop w:val="0"/>
      <w:marBottom w:val="0"/>
      <w:divBdr>
        <w:top w:val="none" w:sz="0" w:space="0" w:color="auto"/>
        <w:left w:val="none" w:sz="0" w:space="0" w:color="auto"/>
        <w:bottom w:val="none" w:sz="0" w:space="0" w:color="auto"/>
        <w:right w:val="none" w:sz="0" w:space="0" w:color="auto"/>
      </w:divBdr>
      <w:divsChild>
        <w:div w:id="1398630241">
          <w:marLeft w:val="0"/>
          <w:marRight w:val="0"/>
          <w:marTop w:val="0"/>
          <w:marBottom w:val="0"/>
          <w:divBdr>
            <w:top w:val="none" w:sz="0" w:space="0" w:color="auto"/>
            <w:left w:val="none" w:sz="0" w:space="0" w:color="auto"/>
            <w:bottom w:val="none" w:sz="0" w:space="0" w:color="auto"/>
            <w:right w:val="none" w:sz="0" w:space="0" w:color="auto"/>
          </w:divBdr>
        </w:div>
      </w:divsChild>
    </w:div>
    <w:div w:id="646278498">
      <w:bodyDiv w:val="1"/>
      <w:marLeft w:val="0"/>
      <w:marRight w:val="0"/>
      <w:marTop w:val="0"/>
      <w:marBottom w:val="0"/>
      <w:divBdr>
        <w:top w:val="none" w:sz="0" w:space="0" w:color="auto"/>
        <w:left w:val="none" w:sz="0" w:space="0" w:color="auto"/>
        <w:bottom w:val="none" w:sz="0" w:space="0" w:color="auto"/>
        <w:right w:val="none" w:sz="0" w:space="0" w:color="auto"/>
      </w:divBdr>
    </w:div>
    <w:div w:id="648482560">
      <w:bodyDiv w:val="1"/>
      <w:marLeft w:val="0"/>
      <w:marRight w:val="0"/>
      <w:marTop w:val="0"/>
      <w:marBottom w:val="0"/>
      <w:divBdr>
        <w:top w:val="none" w:sz="0" w:space="0" w:color="auto"/>
        <w:left w:val="none" w:sz="0" w:space="0" w:color="auto"/>
        <w:bottom w:val="none" w:sz="0" w:space="0" w:color="auto"/>
        <w:right w:val="none" w:sz="0" w:space="0" w:color="auto"/>
      </w:divBdr>
    </w:div>
    <w:div w:id="664822345">
      <w:bodyDiv w:val="1"/>
      <w:marLeft w:val="0"/>
      <w:marRight w:val="0"/>
      <w:marTop w:val="0"/>
      <w:marBottom w:val="0"/>
      <w:divBdr>
        <w:top w:val="none" w:sz="0" w:space="0" w:color="auto"/>
        <w:left w:val="none" w:sz="0" w:space="0" w:color="auto"/>
        <w:bottom w:val="none" w:sz="0" w:space="0" w:color="auto"/>
        <w:right w:val="none" w:sz="0" w:space="0" w:color="auto"/>
      </w:divBdr>
    </w:div>
    <w:div w:id="780607113">
      <w:bodyDiv w:val="1"/>
      <w:marLeft w:val="0"/>
      <w:marRight w:val="0"/>
      <w:marTop w:val="0"/>
      <w:marBottom w:val="0"/>
      <w:divBdr>
        <w:top w:val="none" w:sz="0" w:space="0" w:color="auto"/>
        <w:left w:val="none" w:sz="0" w:space="0" w:color="auto"/>
        <w:bottom w:val="none" w:sz="0" w:space="0" w:color="auto"/>
        <w:right w:val="none" w:sz="0" w:space="0" w:color="auto"/>
      </w:divBdr>
    </w:div>
    <w:div w:id="886838254">
      <w:bodyDiv w:val="1"/>
      <w:marLeft w:val="0"/>
      <w:marRight w:val="0"/>
      <w:marTop w:val="0"/>
      <w:marBottom w:val="0"/>
      <w:divBdr>
        <w:top w:val="none" w:sz="0" w:space="0" w:color="auto"/>
        <w:left w:val="none" w:sz="0" w:space="0" w:color="auto"/>
        <w:bottom w:val="none" w:sz="0" w:space="0" w:color="auto"/>
        <w:right w:val="none" w:sz="0" w:space="0" w:color="auto"/>
      </w:divBdr>
    </w:div>
    <w:div w:id="903878846">
      <w:bodyDiv w:val="1"/>
      <w:marLeft w:val="0"/>
      <w:marRight w:val="0"/>
      <w:marTop w:val="0"/>
      <w:marBottom w:val="0"/>
      <w:divBdr>
        <w:top w:val="none" w:sz="0" w:space="0" w:color="auto"/>
        <w:left w:val="none" w:sz="0" w:space="0" w:color="auto"/>
        <w:bottom w:val="none" w:sz="0" w:space="0" w:color="auto"/>
        <w:right w:val="none" w:sz="0" w:space="0" w:color="auto"/>
      </w:divBdr>
    </w:div>
    <w:div w:id="937449736">
      <w:bodyDiv w:val="1"/>
      <w:marLeft w:val="0"/>
      <w:marRight w:val="0"/>
      <w:marTop w:val="0"/>
      <w:marBottom w:val="0"/>
      <w:divBdr>
        <w:top w:val="none" w:sz="0" w:space="0" w:color="auto"/>
        <w:left w:val="none" w:sz="0" w:space="0" w:color="auto"/>
        <w:bottom w:val="none" w:sz="0" w:space="0" w:color="auto"/>
        <w:right w:val="none" w:sz="0" w:space="0" w:color="auto"/>
      </w:divBdr>
    </w:div>
    <w:div w:id="961308190">
      <w:bodyDiv w:val="1"/>
      <w:marLeft w:val="0"/>
      <w:marRight w:val="0"/>
      <w:marTop w:val="0"/>
      <w:marBottom w:val="0"/>
      <w:divBdr>
        <w:top w:val="none" w:sz="0" w:space="0" w:color="auto"/>
        <w:left w:val="none" w:sz="0" w:space="0" w:color="auto"/>
        <w:bottom w:val="none" w:sz="0" w:space="0" w:color="auto"/>
        <w:right w:val="none" w:sz="0" w:space="0" w:color="auto"/>
      </w:divBdr>
      <w:divsChild>
        <w:div w:id="750589351">
          <w:marLeft w:val="0"/>
          <w:marRight w:val="0"/>
          <w:marTop w:val="0"/>
          <w:marBottom w:val="0"/>
          <w:divBdr>
            <w:top w:val="none" w:sz="0" w:space="0" w:color="auto"/>
            <w:left w:val="none" w:sz="0" w:space="0" w:color="auto"/>
            <w:bottom w:val="none" w:sz="0" w:space="0" w:color="auto"/>
            <w:right w:val="none" w:sz="0" w:space="0" w:color="auto"/>
          </w:divBdr>
          <w:divsChild>
            <w:div w:id="1459715332">
              <w:marLeft w:val="0"/>
              <w:marRight w:val="0"/>
              <w:marTop w:val="0"/>
              <w:marBottom w:val="0"/>
              <w:divBdr>
                <w:top w:val="none" w:sz="0" w:space="0" w:color="auto"/>
                <w:left w:val="none" w:sz="0" w:space="0" w:color="auto"/>
                <w:bottom w:val="none" w:sz="0" w:space="0" w:color="auto"/>
                <w:right w:val="none" w:sz="0" w:space="0" w:color="auto"/>
              </w:divBdr>
              <w:divsChild>
                <w:div w:id="2002610743">
                  <w:marLeft w:val="0"/>
                  <w:marRight w:val="0"/>
                  <w:marTop w:val="0"/>
                  <w:marBottom w:val="0"/>
                  <w:divBdr>
                    <w:top w:val="none" w:sz="0" w:space="0" w:color="auto"/>
                    <w:left w:val="none" w:sz="0" w:space="0" w:color="auto"/>
                    <w:bottom w:val="none" w:sz="0" w:space="0" w:color="auto"/>
                    <w:right w:val="none" w:sz="0" w:space="0" w:color="auto"/>
                  </w:divBdr>
                  <w:divsChild>
                    <w:div w:id="259995475">
                      <w:marLeft w:val="0"/>
                      <w:marRight w:val="0"/>
                      <w:marTop w:val="0"/>
                      <w:marBottom w:val="0"/>
                      <w:divBdr>
                        <w:top w:val="none" w:sz="0" w:space="0" w:color="auto"/>
                        <w:left w:val="none" w:sz="0" w:space="0" w:color="auto"/>
                        <w:bottom w:val="none" w:sz="0" w:space="0" w:color="auto"/>
                        <w:right w:val="none" w:sz="0" w:space="0" w:color="auto"/>
                      </w:divBdr>
                      <w:divsChild>
                        <w:div w:id="621763968">
                          <w:marLeft w:val="0"/>
                          <w:marRight w:val="0"/>
                          <w:marTop w:val="0"/>
                          <w:marBottom w:val="0"/>
                          <w:divBdr>
                            <w:top w:val="none" w:sz="0" w:space="0" w:color="auto"/>
                            <w:left w:val="none" w:sz="0" w:space="0" w:color="auto"/>
                            <w:bottom w:val="none" w:sz="0" w:space="0" w:color="auto"/>
                            <w:right w:val="none" w:sz="0" w:space="0" w:color="auto"/>
                          </w:divBdr>
                        </w:div>
                      </w:divsChild>
                    </w:div>
                    <w:div w:id="739712759">
                      <w:marLeft w:val="0"/>
                      <w:marRight w:val="0"/>
                      <w:marTop w:val="0"/>
                      <w:marBottom w:val="0"/>
                      <w:divBdr>
                        <w:top w:val="none" w:sz="0" w:space="0" w:color="auto"/>
                        <w:left w:val="none" w:sz="0" w:space="0" w:color="auto"/>
                        <w:bottom w:val="none" w:sz="0" w:space="0" w:color="auto"/>
                        <w:right w:val="none" w:sz="0" w:space="0" w:color="auto"/>
                      </w:divBdr>
                      <w:divsChild>
                        <w:div w:id="87040627">
                          <w:marLeft w:val="0"/>
                          <w:marRight w:val="0"/>
                          <w:marTop w:val="0"/>
                          <w:marBottom w:val="0"/>
                          <w:divBdr>
                            <w:top w:val="none" w:sz="0" w:space="0" w:color="auto"/>
                            <w:left w:val="none" w:sz="0" w:space="0" w:color="auto"/>
                            <w:bottom w:val="none" w:sz="0" w:space="0" w:color="auto"/>
                            <w:right w:val="none" w:sz="0" w:space="0" w:color="auto"/>
                          </w:divBdr>
                          <w:divsChild>
                            <w:div w:id="156919232">
                              <w:marLeft w:val="0"/>
                              <w:marRight w:val="0"/>
                              <w:marTop w:val="0"/>
                              <w:marBottom w:val="0"/>
                              <w:divBdr>
                                <w:top w:val="none" w:sz="0" w:space="0" w:color="auto"/>
                                <w:left w:val="none" w:sz="0" w:space="0" w:color="auto"/>
                                <w:bottom w:val="none" w:sz="0" w:space="0" w:color="auto"/>
                                <w:right w:val="none" w:sz="0" w:space="0" w:color="auto"/>
                              </w:divBdr>
                            </w:div>
                            <w:div w:id="433286820">
                              <w:marLeft w:val="0"/>
                              <w:marRight w:val="0"/>
                              <w:marTop w:val="0"/>
                              <w:marBottom w:val="0"/>
                              <w:divBdr>
                                <w:top w:val="none" w:sz="0" w:space="0" w:color="auto"/>
                                <w:left w:val="none" w:sz="0" w:space="0" w:color="auto"/>
                                <w:bottom w:val="none" w:sz="0" w:space="0" w:color="auto"/>
                                <w:right w:val="none" w:sz="0" w:space="0" w:color="auto"/>
                              </w:divBdr>
                            </w:div>
                            <w:div w:id="579408127">
                              <w:marLeft w:val="0"/>
                              <w:marRight w:val="0"/>
                              <w:marTop w:val="0"/>
                              <w:marBottom w:val="0"/>
                              <w:divBdr>
                                <w:top w:val="none" w:sz="0" w:space="0" w:color="auto"/>
                                <w:left w:val="none" w:sz="0" w:space="0" w:color="auto"/>
                                <w:bottom w:val="none" w:sz="0" w:space="0" w:color="auto"/>
                                <w:right w:val="none" w:sz="0" w:space="0" w:color="auto"/>
                              </w:divBdr>
                            </w:div>
                            <w:div w:id="1004892526">
                              <w:marLeft w:val="0"/>
                              <w:marRight w:val="0"/>
                              <w:marTop w:val="0"/>
                              <w:marBottom w:val="0"/>
                              <w:divBdr>
                                <w:top w:val="none" w:sz="0" w:space="0" w:color="auto"/>
                                <w:left w:val="none" w:sz="0" w:space="0" w:color="auto"/>
                                <w:bottom w:val="none" w:sz="0" w:space="0" w:color="auto"/>
                                <w:right w:val="none" w:sz="0" w:space="0" w:color="auto"/>
                              </w:divBdr>
                            </w:div>
                          </w:divsChild>
                        </w:div>
                        <w:div w:id="1139031449">
                          <w:marLeft w:val="0"/>
                          <w:marRight w:val="0"/>
                          <w:marTop w:val="0"/>
                          <w:marBottom w:val="0"/>
                          <w:divBdr>
                            <w:top w:val="none" w:sz="0" w:space="0" w:color="auto"/>
                            <w:left w:val="none" w:sz="0" w:space="0" w:color="auto"/>
                            <w:bottom w:val="none" w:sz="0" w:space="0" w:color="auto"/>
                            <w:right w:val="none" w:sz="0" w:space="0" w:color="auto"/>
                          </w:divBdr>
                          <w:divsChild>
                            <w:div w:id="8823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8422">
      <w:bodyDiv w:val="1"/>
      <w:marLeft w:val="0"/>
      <w:marRight w:val="0"/>
      <w:marTop w:val="0"/>
      <w:marBottom w:val="0"/>
      <w:divBdr>
        <w:top w:val="none" w:sz="0" w:space="0" w:color="auto"/>
        <w:left w:val="none" w:sz="0" w:space="0" w:color="auto"/>
        <w:bottom w:val="none" w:sz="0" w:space="0" w:color="auto"/>
        <w:right w:val="none" w:sz="0" w:space="0" w:color="auto"/>
      </w:divBdr>
      <w:divsChild>
        <w:div w:id="594091130">
          <w:marLeft w:val="0"/>
          <w:marRight w:val="0"/>
          <w:marTop w:val="0"/>
          <w:marBottom w:val="0"/>
          <w:divBdr>
            <w:top w:val="none" w:sz="0" w:space="0" w:color="auto"/>
            <w:left w:val="none" w:sz="0" w:space="0" w:color="auto"/>
            <w:bottom w:val="none" w:sz="0" w:space="0" w:color="auto"/>
            <w:right w:val="none" w:sz="0" w:space="0" w:color="auto"/>
          </w:divBdr>
        </w:div>
        <w:div w:id="780422402">
          <w:marLeft w:val="0"/>
          <w:marRight w:val="0"/>
          <w:marTop w:val="0"/>
          <w:marBottom w:val="0"/>
          <w:divBdr>
            <w:top w:val="none" w:sz="0" w:space="0" w:color="auto"/>
            <w:left w:val="none" w:sz="0" w:space="0" w:color="auto"/>
            <w:bottom w:val="none" w:sz="0" w:space="0" w:color="auto"/>
            <w:right w:val="none" w:sz="0" w:space="0" w:color="auto"/>
          </w:divBdr>
        </w:div>
        <w:div w:id="1486123754">
          <w:marLeft w:val="0"/>
          <w:marRight w:val="0"/>
          <w:marTop w:val="0"/>
          <w:marBottom w:val="0"/>
          <w:divBdr>
            <w:top w:val="none" w:sz="0" w:space="0" w:color="auto"/>
            <w:left w:val="none" w:sz="0" w:space="0" w:color="auto"/>
            <w:bottom w:val="none" w:sz="0" w:space="0" w:color="auto"/>
            <w:right w:val="none" w:sz="0" w:space="0" w:color="auto"/>
          </w:divBdr>
        </w:div>
        <w:div w:id="2014914724">
          <w:marLeft w:val="0"/>
          <w:marRight w:val="0"/>
          <w:marTop w:val="0"/>
          <w:marBottom w:val="0"/>
          <w:divBdr>
            <w:top w:val="none" w:sz="0" w:space="0" w:color="auto"/>
            <w:left w:val="none" w:sz="0" w:space="0" w:color="auto"/>
            <w:bottom w:val="none" w:sz="0" w:space="0" w:color="auto"/>
            <w:right w:val="none" w:sz="0" w:space="0" w:color="auto"/>
          </w:divBdr>
        </w:div>
      </w:divsChild>
    </w:div>
    <w:div w:id="1139614421">
      <w:bodyDiv w:val="1"/>
      <w:marLeft w:val="0"/>
      <w:marRight w:val="0"/>
      <w:marTop w:val="0"/>
      <w:marBottom w:val="0"/>
      <w:divBdr>
        <w:top w:val="none" w:sz="0" w:space="0" w:color="auto"/>
        <w:left w:val="none" w:sz="0" w:space="0" w:color="auto"/>
        <w:bottom w:val="none" w:sz="0" w:space="0" w:color="auto"/>
        <w:right w:val="none" w:sz="0" w:space="0" w:color="auto"/>
      </w:divBdr>
    </w:div>
    <w:div w:id="1214729865">
      <w:bodyDiv w:val="1"/>
      <w:marLeft w:val="0"/>
      <w:marRight w:val="0"/>
      <w:marTop w:val="0"/>
      <w:marBottom w:val="0"/>
      <w:divBdr>
        <w:top w:val="none" w:sz="0" w:space="0" w:color="auto"/>
        <w:left w:val="none" w:sz="0" w:space="0" w:color="auto"/>
        <w:bottom w:val="none" w:sz="0" w:space="0" w:color="auto"/>
        <w:right w:val="none" w:sz="0" w:space="0" w:color="auto"/>
      </w:divBdr>
    </w:div>
    <w:div w:id="1219052389">
      <w:bodyDiv w:val="1"/>
      <w:marLeft w:val="0"/>
      <w:marRight w:val="0"/>
      <w:marTop w:val="0"/>
      <w:marBottom w:val="0"/>
      <w:divBdr>
        <w:top w:val="none" w:sz="0" w:space="0" w:color="auto"/>
        <w:left w:val="none" w:sz="0" w:space="0" w:color="auto"/>
        <w:bottom w:val="none" w:sz="0" w:space="0" w:color="auto"/>
        <w:right w:val="none" w:sz="0" w:space="0" w:color="auto"/>
      </w:divBdr>
    </w:div>
    <w:div w:id="1279292064">
      <w:bodyDiv w:val="1"/>
      <w:marLeft w:val="0"/>
      <w:marRight w:val="0"/>
      <w:marTop w:val="0"/>
      <w:marBottom w:val="0"/>
      <w:divBdr>
        <w:top w:val="none" w:sz="0" w:space="0" w:color="auto"/>
        <w:left w:val="none" w:sz="0" w:space="0" w:color="auto"/>
        <w:bottom w:val="none" w:sz="0" w:space="0" w:color="auto"/>
        <w:right w:val="none" w:sz="0" w:space="0" w:color="auto"/>
      </w:divBdr>
    </w:div>
    <w:div w:id="1299412266">
      <w:bodyDiv w:val="1"/>
      <w:marLeft w:val="0"/>
      <w:marRight w:val="0"/>
      <w:marTop w:val="0"/>
      <w:marBottom w:val="0"/>
      <w:divBdr>
        <w:top w:val="none" w:sz="0" w:space="0" w:color="auto"/>
        <w:left w:val="none" w:sz="0" w:space="0" w:color="auto"/>
        <w:bottom w:val="none" w:sz="0" w:space="0" w:color="auto"/>
        <w:right w:val="none" w:sz="0" w:space="0" w:color="auto"/>
      </w:divBdr>
    </w:div>
    <w:div w:id="1349060567">
      <w:bodyDiv w:val="1"/>
      <w:marLeft w:val="0"/>
      <w:marRight w:val="0"/>
      <w:marTop w:val="0"/>
      <w:marBottom w:val="0"/>
      <w:divBdr>
        <w:top w:val="none" w:sz="0" w:space="0" w:color="auto"/>
        <w:left w:val="none" w:sz="0" w:space="0" w:color="auto"/>
        <w:bottom w:val="none" w:sz="0" w:space="0" w:color="auto"/>
        <w:right w:val="none" w:sz="0" w:space="0" w:color="auto"/>
      </w:divBdr>
    </w:div>
    <w:div w:id="1350521128">
      <w:bodyDiv w:val="1"/>
      <w:marLeft w:val="0"/>
      <w:marRight w:val="0"/>
      <w:marTop w:val="0"/>
      <w:marBottom w:val="0"/>
      <w:divBdr>
        <w:top w:val="none" w:sz="0" w:space="0" w:color="auto"/>
        <w:left w:val="none" w:sz="0" w:space="0" w:color="auto"/>
        <w:bottom w:val="none" w:sz="0" w:space="0" w:color="auto"/>
        <w:right w:val="none" w:sz="0" w:space="0" w:color="auto"/>
      </w:divBdr>
    </w:div>
    <w:div w:id="1425763818">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528520348">
      <w:bodyDiv w:val="1"/>
      <w:marLeft w:val="0"/>
      <w:marRight w:val="0"/>
      <w:marTop w:val="0"/>
      <w:marBottom w:val="0"/>
      <w:divBdr>
        <w:top w:val="none" w:sz="0" w:space="0" w:color="auto"/>
        <w:left w:val="none" w:sz="0" w:space="0" w:color="auto"/>
        <w:bottom w:val="none" w:sz="0" w:space="0" w:color="auto"/>
        <w:right w:val="none" w:sz="0" w:space="0" w:color="auto"/>
      </w:divBdr>
    </w:div>
    <w:div w:id="1643346830">
      <w:bodyDiv w:val="1"/>
      <w:marLeft w:val="0"/>
      <w:marRight w:val="0"/>
      <w:marTop w:val="0"/>
      <w:marBottom w:val="0"/>
      <w:divBdr>
        <w:top w:val="none" w:sz="0" w:space="0" w:color="auto"/>
        <w:left w:val="none" w:sz="0" w:space="0" w:color="auto"/>
        <w:bottom w:val="none" w:sz="0" w:space="0" w:color="auto"/>
        <w:right w:val="none" w:sz="0" w:space="0" w:color="auto"/>
      </w:divBdr>
    </w:div>
    <w:div w:id="1646200401">
      <w:bodyDiv w:val="1"/>
      <w:marLeft w:val="0"/>
      <w:marRight w:val="0"/>
      <w:marTop w:val="0"/>
      <w:marBottom w:val="0"/>
      <w:divBdr>
        <w:top w:val="none" w:sz="0" w:space="0" w:color="auto"/>
        <w:left w:val="none" w:sz="0" w:space="0" w:color="auto"/>
        <w:bottom w:val="none" w:sz="0" w:space="0" w:color="auto"/>
        <w:right w:val="none" w:sz="0" w:space="0" w:color="auto"/>
      </w:divBdr>
    </w:div>
    <w:div w:id="1799642199">
      <w:bodyDiv w:val="1"/>
      <w:marLeft w:val="0"/>
      <w:marRight w:val="0"/>
      <w:marTop w:val="0"/>
      <w:marBottom w:val="0"/>
      <w:divBdr>
        <w:top w:val="none" w:sz="0" w:space="0" w:color="auto"/>
        <w:left w:val="none" w:sz="0" w:space="0" w:color="auto"/>
        <w:bottom w:val="none" w:sz="0" w:space="0" w:color="auto"/>
        <w:right w:val="none" w:sz="0" w:space="0" w:color="auto"/>
      </w:divBdr>
    </w:div>
    <w:div w:id="1832717445">
      <w:bodyDiv w:val="1"/>
      <w:marLeft w:val="0"/>
      <w:marRight w:val="0"/>
      <w:marTop w:val="0"/>
      <w:marBottom w:val="0"/>
      <w:divBdr>
        <w:top w:val="none" w:sz="0" w:space="0" w:color="auto"/>
        <w:left w:val="none" w:sz="0" w:space="0" w:color="auto"/>
        <w:bottom w:val="none" w:sz="0" w:space="0" w:color="auto"/>
        <w:right w:val="none" w:sz="0" w:space="0" w:color="auto"/>
      </w:divBdr>
    </w:div>
    <w:div w:id="1976983907">
      <w:bodyDiv w:val="1"/>
      <w:marLeft w:val="0"/>
      <w:marRight w:val="0"/>
      <w:marTop w:val="0"/>
      <w:marBottom w:val="0"/>
      <w:divBdr>
        <w:top w:val="none" w:sz="0" w:space="0" w:color="auto"/>
        <w:left w:val="none" w:sz="0" w:space="0" w:color="auto"/>
        <w:bottom w:val="none" w:sz="0" w:space="0" w:color="auto"/>
        <w:right w:val="none" w:sz="0" w:space="0" w:color="auto"/>
      </w:divBdr>
    </w:div>
    <w:div w:id="201484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on%20Drive\FSR\ARES\R&#233;daction\Canevas%20plan%20strat&#233;gique\Canevas%20partie%20A%20finalis&#233;\note%20pour%20le%20BE%20du%201er%20d&#233;cembre%202022\ARES-M&#233;mo%5bA%5d.dotx" TargetMode="External"/></Relationships>
</file>

<file path=word/theme/theme1.xml><?xml version="1.0" encoding="utf-8"?>
<a:theme xmlns:a="http://schemas.openxmlformats.org/drawingml/2006/main" name="Thème Office">
  <a:themeElements>
    <a:clrScheme name="ARES">
      <a:dk1>
        <a:sysClr val="windowText" lastClr="000000"/>
      </a:dk1>
      <a:lt1>
        <a:sysClr val="window" lastClr="FFFFFF"/>
      </a:lt1>
      <a:dk2>
        <a:srgbClr val="005670"/>
      </a:dk2>
      <a:lt2>
        <a:srgbClr val="EEECE1"/>
      </a:lt2>
      <a:accent1>
        <a:srgbClr val="00A5BD"/>
      </a:accent1>
      <a:accent2>
        <a:srgbClr val="005670"/>
      </a:accent2>
      <a:accent3>
        <a:srgbClr val="878179"/>
      </a:accent3>
      <a:accent4>
        <a:srgbClr val="F9B233"/>
      </a:accent4>
      <a:accent5>
        <a:srgbClr val="ECE81A"/>
      </a:accent5>
      <a:accent6>
        <a:srgbClr val="CECBC8"/>
      </a:accent6>
      <a:hlink>
        <a:srgbClr val="00A5BD"/>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55D48-BFF8-42B7-A014-F5C9DACA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ARES-Mémo[A].dotx</Template>
  <TotalTime>2</TotalTime>
  <Pages>7</Pages>
  <Words>666</Words>
  <Characters>3665</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PRIMINFO</Company>
  <LinksUpToDate>false</LinksUpToDate>
  <CharactersWithSpaces>4323</CharactersWithSpaces>
  <SharedDoc>false</SharedDoc>
  <HLinks>
    <vt:vector size="42" baseType="variant">
      <vt:variant>
        <vt:i4>1114171</vt:i4>
      </vt:variant>
      <vt:variant>
        <vt:i4>26</vt:i4>
      </vt:variant>
      <vt:variant>
        <vt:i4>0</vt:i4>
      </vt:variant>
      <vt:variant>
        <vt:i4>5</vt:i4>
      </vt:variant>
      <vt:variant>
        <vt:lpwstr/>
      </vt:variant>
      <vt:variant>
        <vt:lpwstr>_Toc398815123</vt:lpwstr>
      </vt:variant>
      <vt:variant>
        <vt:i4>1114171</vt:i4>
      </vt:variant>
      <vt:variant>
        <vt:i4>20</vt:i4>
      </vt:variant>
      <vt:variant>
        <vt:i4>0</vt:i4>
      </vt:variant>
      <vt:variant>
        <vt:i4>5</vt:i4>
      </vt:variant>
      <vt:variant>
        <vt:lpwstr/>
      </vt:variant>
      <vt:variant>
        <vt:lpwstr>_Toc398815122</vt:lpwstr>
      </vt:variant>
      <vt:variant>
        <vt:i4>1114171</vt:i4>
      </vt:variant>
      <vt:variant>
        <vt:i4>14</vt:i4>
      </vt:variant>
      <vt:variant>
        <vt:i4>0</vt:i4>
      </vt:variant>
      <vt:variant>
        <vt:i4>5</vt:i4>
      </vt:variant>
      <vt:variant>
        <vt:lpwstr/>
      </vt:variant>
      <vt:variant>
        <vt:lpwstr>_Toc398815121</vt:lpwstr>
      </vt:variant>
      <vt:variant>
        <vt:i4>1114171</vt:i4>
      </vt:variant>
      <vt:variant>
        <vt:i4>8</vt:i4>
      </vt:variant>
      <vt:variant>
        <vt:i4>0</vt:i4>
      </vt:variant>
      <vt:variant>
        <vt:i4>5</vt:i4>
      </vt:variant>
      <vt:variant>
        <vt:lpwstr/>
      </vt:variant>
      <vt:variant>
        <vt:lpwstr>_Toc398815120</vt:lpwstr>
      </vt:variant>
      <vt:variant>
        <vt:i4>1179707</vt:i4>
      </vt:variant>
      <vt:variant>
        <vt:i4>2</vt:i4>
      </vt:variant>
      <vt:variant>
        <vt:i4>0</vt:i4>
      </vt:variant>
      <vt:variant>
        <vt:i4>5</vt:i4>
      </vt:variant>
      <vt:variant>
        <vt:lpwstr/>
      </vt:variant>
      <vt:variant>
        <vt:lpwstr>_Toc398815119</vt:lpwstr>
      </vt:variant>
      <vt:variant>
        <vt:i4>3145845</vt:i4>
      </vt:variant>
      <vt:variant>
        <vt:i4>3</vt:i4>
      </vt:variant>
      <vt:variant>
        <vt:i4>0</vt:i4>
      </vt:variant>
      <vt:variant>
        <vt:i4>5</vt:i4>
      </vt:variant>
      <vt:variant>
        <vt:lpwstr>http://www.ares-ac.be/developpement</vt:lpwstr>
      </vt:variant>
      <vt:variant>
        <vt:lpwstr/>
      </vt:variant>
      <vt:variant>
        <vt:i4>2883707</vt:i4>
      </vt:variant>
      <vt:variant>
        <vt:i4>0</vt:i4>
      </vt:variant>
      <vt:variant>
        <vt:i4>0</vt:i4>
      </vt:variant>
      <vt:variant>
        <vt:i4>5</vt:i4>
      </vt:variant>
      <vt:variant>
        <vt:lpwstr>http://www.ares-ac.be/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Mikaël De Clercq</dc:creator>
  <cp:lastModifiedBy>Mikaël De Clercq</cp:lastModifiedBy>
  <cp:revision>3</cp:revision>
  <cp:lastPrinted>2024-05-22T07:18:00Z</cp:lastPrinted>
  <dcterms:created xsi:type="dcterms:W3CDTF">2022-12-22T10:24:00Z</dcterms:created>
  <dcterms:modified xsi:type="dcterms:W3CDTF">2024-05-22T07:21:00Z</dcterms:modified>
</cp:coreProperties>
</file>